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ind w:left="0" w:leftChars="0" w:right="0" w:rightChars="0" w:firstLine="34"/>
        <w:textAlignment w:val="auto"/>
        <w:rPr>
          <w:rFonts w:hint="eastAsia" w:eastAsia="黑体"/>
          <w:sz w:val="32"/>
          <w:szCs w:val="32"/>
          <w:lang w:eastAsia="zh-CN"/>
        </w:rPr>
      </w:pPr>
      <w:r>
        <w:rPr>
          <w:rFonts w:eastAsia="黑体"/>
          <w:sz w:val="32"/>
          <w:szCs w:val="32"/>
        </w:rPr>
        <w:t>附件</w:t>
      </w:r>
      <w:r>
        <w:rPr>
          <w:rFonts w:hint="eastAsia" w:eastAsia="黑体"/>
          <w:sz w:val="32"/>
          <w:szCs w:val="32"/>
          <w:lang w:val="en-US" w:eastAsia="zh-CN"/>
        </w:rPr>
        <w:t>5</w:t>
      </w:r>
    </w:p>
    <w:p>
      <w:pPr>
        <w:pageBreakBefore w:val="0"/>
        <w:kinsoku/>
        <w:wordWrap/>
        <w:overflowPunct/>
        <w:topLinePunct w:val="0"/>
        <w:autoSpaceDE/>
        <w:autoSpaceDN/>
        <w:bidi w:val="0"/>
        <w:adjustRightInd w:val="0"/>
        <w:snapToGrid w:val="0"/>
        <w:spacing w:line="520" w:lineRule="exact"/>
        <w:ind w:left="0" w:leftChars="0" w:right="0" w:rightChars="0"/>
        <w:jc w:val="center"/>
        <w:textAlignment w:val="auto"/>
        <w:rPr>
          <w:rFonts w:eastAsia="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新疆</w:t>
      </w:r>
      <w:r>
        <w:rPr>
          <w:rFonts w:eastAsia="方正小标宋简体"/>
          <w:b w:val="0"/>
          <w:bCs w:val="0"/>
          <w:sz w:val="44"/>
          <w:szCs w:val="44"/>
        </w:rPr>
        <w:t>草种质量监督抽检结果汇总表</w:t>
      </w:r>
    </w:p>
    <w:p>
      <w:pPr>
        <w:pageBreakBefore w:val="0"/>
        <w:kinsoku/>
        <w:wordWrap/>
        <w:overflowPunct/>
        <w:topLinePunct w:val="0"/>
        <w:autoSpaceDE/>
        <w:autoSpaceDN/>
        <w:bidi w:val="0"/>
        <w:spacing w:line="400" w:lineRule="exact"/>
        <w:ind w:left="0" w:leftChars="0" w:right="0" w:rightChars="0" w:firstLine="451" w:firstLineChars="215"/>
        <w:jc w:val="left"/>
        <w:textAlignment w:val="auto"/>
        <w:rPr>
          <w:rFonts w:hint="eastAsia"/>
        </w:rPr>
      </w:pPr>
      <w:r>
        <w:rPr>
          <w:rFonts w:eastAsia="仿宋"/>
          <w:kern w:val="0"/>
          <w:szCs w:val="21"/>
        </w:rPr>
        <w:t>检验机构名称</w:t>
      </w:r>
      <w:r>
        <w:rPr>
          <w:rFonts w:hint="eastAsia" w:eastAsia="仿宋"/>
          <w:kern w:val="0"/>
          <w:szCs w:val="21"/>
          <w:lang w:eastAsia="zh-CN"/>
        </w:rPr>
        <w:t>：</w:t>
      </w:r>
      <w:r>
        <w:rPr>
          <w:rFonts w:hint="eastAsia" w:eastAsia="仿宋"/>
          <w:kern w:val="0"/>
          <w:szCs w:val="21"/>
          <w:lang w:val="en-US" w:eastAsia="zh-CN"/>
        </w:rPr>
        <w:t>新疆维吾尔自治区草原总站</w:t>
      </w:r>
      <w:r>
        <w:rPr>
          <w:rFonts w:hint="eastAsia" w:eastAsia="仿宋"/>
          <w:kern w:val="0"/>
          <w:szCs w:val="21"/>
        </w:rPr>
        <w:t xml:space="preserve">  </w:t>
      </w:r>
      <w:r>
        <w:rPr>
          <w:rFonts w:hint="eastAsia" w:eastAsia="仿宋"/>
          <w:kern w:val="0"/>
          <w:szCs w:val="21"/>
          <w:lang w:val="en-US" w:eastAsia="zh-CN"/>
        </w:rPr>
        <w:t xml:space="preserve">                                                   </w:t>
      </w:r>
      <w:r>
        <w:rPr>
          <w:rFonts w:hint="eastAsia" w:eastAsia="仿宋"/>
          <w:kern w:val="0"/>
          <w:szCs w:val="21"/>
        </w:rPr>
        <w:t xml:space="preserve">    </w:t>
      </w:r>
      <w:r>
        <w:rPr>
          <w:rFonts w:hint="eastAsia" w:eastAsia="仿宋"/>
          <w:kern w:val="0"/>
          <w:szCs w:val="21"/>
          <w:lang w:val="en-US" w:eastAsia="zh-CN"/>
        </w:rPr>
        <w:t xml:space="preserve">    </w:t>
      </w:r>
      <w:r>
        <w:rPr>
          <w:rFonts w:eastAsia="仿宋"/>
          <w:kern w:val="0"/>
          <w:szCs w:val="21"/>
        </w:rPr>
        <w:t>时间</w:t>
      </w:r>
      <w:r>
        <w:rPr>
          <w:rFonts w:hint="eastAsia" w:eastAsia="仿宋"/>
          <w:kern w:val="0"/>
          <w:szCs w:val="21"/>
          <w:lang w:eastAsia="zh-CN"/>
        </w:rPr>
        <w:t>：</w:t>
      </w:r>
      <w:r>
        <w:rPr>
          <w:rFonts w:hint="eastAsia" w:eastAsia="仿宋"/>
          <w:kern w:val="0"/>
          <w:szCs w:val="21"/>
          <w:lang w:val="en-US" w:eastAsia="zh-CN"/>
        </w:rPr>
        <w:t>2024</w:t>
      </w:r>
      <w:r>
        <w:rPr>
          <w:rFonts w:hint="eastAsia" w:eastAsia="仿宋"/>
          <w:kern w:val="0"/>
          <w:szCs w:val="21"/>
        </w:rPr>
        <w:t>年</w:t>
      </w:r>
      <w:r>
        <w:rPr>
          <w:rFonts w:hint="eastAsia" w:eastAsia="仿宋"/>
          <w:kern w:val="0"/>
          <w:szCs w:val="21"/>
          <w:lang w:val="en-US" w:eastAsia="zh-CN"/>
        </w:rPr>
        <w:t>11</w:t>
      </w:r>
      <w:r>
        <w:rPr>
          <w:rFonts w:hint="eastAsia" w:eastAsia="仿宋"/>
          <w:kern w:val="0"/>
          <w:szCs w:val="21"/>
        </w:rPr>
        <w:t>月</w:t>
      </w:r>
      <w:r>
        <w:rPr>
          <w:rFonts w:hint="eastAsia" w:eastAsia="仿宋"/>
          <w:kern w:val="0"/>
          <w:szCs w:val="21"/>
          <w:lang w:val="en-US" w:eastAsia="zh-CN"/>
        </w:rPr>
        <w:t>25</w:t>
      </w:r>
      <w:r>
        <w:rPr>
          <w:rFonts w:hint="eastAsia" w:eastAsia="仿宋"/>
          <w:kern w:val="0"/>
          <w:szCs w:val="21"/>
        </w:rPr>
        <w:t>日</w:t>
      </w:r>
    </w:p>
    <w:tbl>
      <w:tblPr>
        <w:tblStyle w:val="3"/>
        <w:tblW w:w="14250" w:type="dxa"/>
        <w:jc w:val="center"/>
        <w:tblLayout w:type="fixed"/>
        <w:tblCellMar>
          <w:top w:w="0" w:type="dxa"/>
          <w:left w:w="108" w:type="dxa"/>
          <w:bottom w:w="0" w:type="dxa"/>
          <w:right w:w="108" w:type="dxa"/>
        </w:tblCellMar>
      </w:tblPr>
      <w:tblGrid>
        <w:gridCol w:w="425"/>
        <w:gridCol w:w="1213"/>
        <w:gridCol w:w="1452"/>
        <w:gridCol w:w="966"/>
        <w:gridCol w:w="834"/>
        <w:gridCol w:w="840"/>
        <w:gridCol w:w="720"/>
        <w:gridCol w:w="720"/>
        <w:gridCol w:w="840"/>
        <w:gridCol w:w="720"/>
        <w:gridCol w:w="1080"/>
        <w:gridCol w:w="1080"/>
        <w:gridCol w:w="734"/>
        <w:gridCol w:w="586"/>
        <w:gridCol w:w="600"/>
        <w:gridCol w:w="720"/>
        <w:gridCol w:w="720"/>
      </w:tblGrid>
      <w:tr>
        <w:tblPrEx>
          <w:tblCellMar>
            <w:top w:w="0" w:type="dxa"/>
            <w:left w:w="108" w:type="dxa"/>
            <w:bottom w:w="0" w:type="dxa"/>
            <w:right w:w="108" w:type="dxa"/>
          </w:tblCellMar>
        </w:tblPrEx>
        <w:trPr>
          <w:trHeight w:val="477" w:hRule="atLeast"/>
          <w:tblHeader/>
          <w:jc w:val="center"/>
        </w:trPr>
        <w:tc>
          <w:tcPr>
            <w:tcW w:w="425" w:type="dxa"/>
            <w:vMerge w:val="restart"/>
            <w:tcBorders>
              <w:top w:val="single" w:color="auto" w:sz="4" w:space="0"/>
              <w:left w:val="single" w:color="auto" w:sz="4" w:space="0"/>
              <w:bottom w:val="nil"/>
              <w:right w:val="single" w:color="auto" w:sz="4" w:space="0"/>
            </w:tcBorders>
            <w:shd w:val="clear" w:color="auto" w:fill="auto"/>
            <w:vAlign w:val="center"/>
          </w:tcPr>
          <w:p>
            <w:pPr>
              <w:pageBreakBefore w:val="0"/>
              <w:widowControl/>
              <w:kinsoku/>
              <w:wordWrap/>
              <w:overflowPunct/>
              <w:topLinePunct w:val="0"/>
              <w:autoSpaceDE/>
              <w:autoSpaceDN/>
              <w:bidi w:val="0"/>
              <w:ind w:left="0" w:leftChars="0" w:right="0" w:rightChars="0"/>
              <w:jc w:val="left"/>
              <w:textAlignment w:val="auto"/>
              <w:rPr>
                <w:rFonts w:eastAsia="黑体"/>
                <w:b/>
                <w:bCs w:val="0"/>
                <w:color w:val="auto"/>
                <w:kern w:val="0"/>
                <w:szCs w:val="21"/>
                <w:shd w:val="clear" w:color="auto" w:fill="auto"/>
              </w:rPr>
            </w:pPr>
            <w:r>
              <w:rPr>
                <w:rFonts w:eastAsia="黑体"/>
                <w:b/>
                <w:bCs w:val="0"/>
                <w:color w:val="auto"/>
                <w:kern w:val="0"/>
                <w:szCs w:val="21"/>
                <w:shd w:val="clear" w:color="auto" w:fill="auto"/>
              </w:rPr>
              <w:t>序号</w:t>
            </w:r>
          </w:p>
        </w:tc>
        <w:tc>
          <w:tcPr>
            <w:tcW w:w="1213"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样品编号</w:t>
            </w:r>
          </w:p>
        </w:tc>
        <w:tc>
          <w:tcPr>
            <w:tcW w:w="1452"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受检单位</w:t>
            </w:r>
          </w:p>
        </w:tc>
        <w:tc>
          <w:tcPr>
            <w:tcW w:w="966"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草</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种</w:t>
            </w:r>
          </w:p>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种</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名</w:t>
            </w:r>
          </w:p>
        </w:tc>
        <w:tc>
          <w:tcPr>
            <w:tcW w:w="834"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品</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种名</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称</w:t>
            </w:r>
          </w:p>
        </w:tc>
        <w:tc>
          <w:tcPr>
            <w:tcW w:w="6734" w:type="dxa"/>
            <w:gridSpan w:val="8"/>
            <w:tcBorders>
              <w:top w:val="single" w:color="auto" w:sz="4" w:space="0"/>
              <w:left w:val="nil"/>
              <w:bottom w:val="nil"/>
              <w:right w:val="single" w:color="000000"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检验项目及检验结果(实测值）</w:t>
            </w:r>
          </w:p>
        </w:tc>
        <w:tc>
          <w:tcPr>
            <w:tcW w:w="1186" w:type="dxa"/>
            <w:gridSpan w:val="2"/>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标签标注值（%）</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质量分级</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备注</w:t>
            </w:r>
          </w:p>
        </w:tc>
      </w:tr>
      <w:tr>
        <w:tblPrEx>
          <w:tblCellMar>
            <w:top w:w="0" w:type="dxa"/>
            <w:left w:w="108" w:type="dxa"/>
            <w:bottom w:w="0" w:type="dxa"/>
            <w:right w:w="108" w:type="dxa"/>
          </w:tblCellMar>
        </w:tblPrEx>
        <w:trPr>
          <w:trHeight w:val="447" w:hRule="atLeast"/>
          <w:tblHeader/>
          <w:jc w:val="center"/>
        </w:trPr>
        <w:tc>
          <w:tcPr>
            <w:tcW w:w="425" w:type="dxa"/>
            <w:vMerge w:val="continue"/>
            <w:tcBorders>
              <w:top w:val="single" w:color="auto" w:sz="4" w:space="0"/>
              <w:left w:val="single" w:color="auto" w:sz="4" w:space="0"/>
              <w:bottom w:val="nil"/>
              <w:right w:val="single" w:color="auto" w:sz="4" w:space="0"/>
            </w:tcBorders>
            <w:shd w:val="clear" w:color="auto" w:fill="auto"/>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213"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452"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966"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34"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84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Cs w:val="21"/>
                <w:shd w:val="clear" w:color="auto" w:fill="auto"/>
              </w:rPr>
              <w:t>净度</w:t>
            </w:r>
            <w:r>
              <w:rPr>
                <w:rFonts w:eastAsia="黑体"/>
                <w:b/>
                <w:color w:val="auto"/>
                <w:kern w:val="0"/>
                <w:sz w:val="15"/>
                <w:szCs w:val="15"/>
                <w:shd w:val="clear" w:color="auto" w:fill="auto"/>
              </w:rPr>
              <w:t>（%）</w:t>
            </w:r>
          </w:p>
        </w:tc>
        <w:tc>
          <w:tcPr>
            <w:tcW w:w="3000" w:type="dxa"/>
            <w:gridSpan w:val="4"/>
            <w:tcBorders>
              <w:top w:val="single" w:color="auto" w:sz="4" w:space="0"/>
              <w:left w:val="nil"/>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发芽率（%）</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18"/>
                <w:szCs w:val="18"/>
                <w:shd w:val="clear" w:color="auto" w:fill="auto"/>
              </w:rPr>
              <w:t>其它植物种子数（</w:t>
            </w:r>
            <w:r>
              <w:rPr>
                <w:rFonts w:eastAsia="黑体"/>
                <w:b/>
                <w:color w:val="auto"/>
                <w:kern w:val="0"/>
                <w:sz w:val="15"/>
                <w:szCs w:val="15"/>
                <w:shd w:val="clear" w:color="auto" w:fill="auto"/>
              </w:rPr>
              <w:t>粒/千克）</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18"/>
                <w:szCs w:val="18"/>
                <w:shd w:val="clear" w:color="auto" w:fill="auto"/>
              </w:rPr>
              <w:t>菟丝子</w:t>
            </w:r>
            <w:r>
              <w:rPr>
                <w:rFonts w:eastAsia="黑体"/>
                <w:b/>
                <w:color w:val="auto"/>
                <w:kern w:val="0"/>
                <w:sz w:val="15"/>
                <w:szCs w:val="15"/>
                <w:shd w:val="clear" w:color="auto" w:fill="auto"/>
              </w:rPr>
              <w:t>（粒/千克）</w:t>
            </w:r>
          </w:p>
        </w:tc>
        <w:tc>
          <w:tcPr>
            <w:tcW w:w="734" w:type="dxa"/>
            <w:vMerge w:val="restart"/>
            <w:tcBorders>
              <w:top w:val="single" w:color="auto" w:sz="4" w:space="0"/>
              <w:left w:val="single" w:color="auto" w:sz="4" w:space="0"/>
              <w:bottom w:val="single" w:color="000000" w:sz="4" w:space="0"/>
              <w:right w:val="single" w:color="auto" w:sz="4" w:space="0"/>
            </w:tcBorders>
            <w:vAlign w:val="bottom"/>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水分（%）</w:t>
            </w:r>
          </w:p>
          <w:p>
            <w:pPr>
              <w:pageBreakBefore w:val="0"/>
              <w:widowControl/>
              <w:kinsoku/>
              <w:wordWrap/>
              <w:overflowPunct/>
              <w:topLinePunct w:val="0"/>
              <w:autoSpaceDE/>
              <w:autoSpaceDN/>
              <w:bidi w:val="0"/>
              <w:ind w:left="0" w:leftChars="0" w:right="0" w:rightChars="0"/>
              <w:jc w:val="left"/>
              <w:textAlignment w:val="auto"/>
              <w:rPr>
                <w:b/>
                <w:color w:val="auto"/>
                <w:kern w:val="0"/>
                <w:sz w:val="18"/>
                <w:szCs w:val="18"/>
                <w:shd w:val="clear" w:color="auto" w:fill="auto"/>
              </w:rPr>
            </w:pPr>
          </w:p>
        </w:tc>
        <w:tc>
          <w:tcPr>
            <w:tcW w:w="1186" w:type="dxa"/>
            <w:gridSpan w:val="2"/>
            <w:vMerge w:val="continue"/>
            <w:tcBorders>
              <w:top w:val="nil"/>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r>
      <w:tr>
        <w:tblPrEx>
          <w:tblCellMar>
            <w:top w:w="0" w:type="dxa"/>
            <w:left w:w="108" w:type="dxa"/>
            <w:bottom w:w="0" w:type="dxa"/>
            <w:right w:w="108" w:type="dxa"/>
          </w:tblCellMar>
        </w:tblPrEx>
        <w:trPr>
          <w:trHeight w:val="640" w:hRule="atLeast"/>
          <w:tblHeader/>
          <w:jc w:val="center"/>
        </w:trPr>
        <w:tc>
          <w:tcPr>
            <w:tcW w:w="4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452"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966"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34"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总和</w:t>
            </w: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正常</w:t>
            </w:r>
            <w:r>
              <w:rPr>
                <w:b/>
                <w:color w:val="auto"/>
                <w:kern w:val="0"/>
                <w:sz w:val="24"/>
                <w:shd w:val="clear" w:color="auto" w:fill="auto"/>
              </w:rPr>
              <w:t>　</w:t>
            </w:r>
          </w:p>
        </w:tc>
        <w:tc>
          <w:tcPr>
            <w:tcW w:w="84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硬实</w:t>
            </w:r>
            <w:r>
              <w:rPr>
                <w:b/>
                <w:color w:val="auto"/>
                <w:kern w:val="0"/>
                <w:sz w:val="24"/>
                <w:shd w:val="clear" w:color="auto" w:fill="auto"/>
              </w:rPr>
              <w:t>　</w:t>
            </w: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新鲜</w:t>
            </w:r>
            <w:r>
              <w:rPr>
                <w:b/>
                <w:color w:val="auto"/>
                <w:kern w:val="0"/>
                <w:sz w:val="24"/>
                <w:shd w:val="clear" w:color="auto" w:fill="auto"/>
              </w:rPr>
              <w:t>　</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586" w:type="dxa"/>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净度</w:t>
            </w:r>
          </w:p>
        </w:tc>
        <w:tc>
          <w:tcPr>
            <w:tcW w:w="600" w:type="dxa"/>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发芽</w:t>
            </w: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1</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2"/>
                <w:sz w:val="15"/>
                <w:szCs w:val="15"/>
                <w:u w:val="none"/>
                <w:lang w:val="en-US" w:eastAsia="zh-CN" w:bidi="ar-SA"/>
              </w:rPr>
              <w:t>JJ202</w:t>
            </w:r>
            <w:r>
              <w:rPr>
                <w:rFonts w:hint="eastAsia" w:ascii="宋体" w:hAnsi="宋体" w:cs="宋体"/>
                <w:i w:val="0"/>
                <w:color w:val="000000"/>
                <w:kern w:val="2"/>
                <w:sz w:val="15"/>
                <w:szCs w:val="15"/>
                <w:u w:val="none"/>
                <w:lang w:val="en-US" w:eastAsia="zh-CN" w:bidi="ar-SA"/>
              </w:rPr>
              <w:t>4</w:t>
            </w:r>
            <w:r>
              <w:rPr>
                <w:rFonts w:hint="eastAsia" w:ascii="宋体" w:hAnsi="宋体" w:eastAsia="宋体" w:cs="宋体"/>
                <w:i w:val="0"/>
                <w:color w:val="000000"/>
                <w:kern w:val="2"/>
                <w:sz w:val="15"/>
                <w:szCs w:val="15"/>
                <w:u w:val="none"/>
                <w:lang w:val="en-US" w:eastAsia="zh-CN" w:bidi="ar-SA"/>
              </w:rPr>
              <w:t>-001</w:t>
            </w:r>
            <w:r>
              <w:rPr>
                <w:rFonts w:hint="eastAsia" w:ascii="宋体" w:hAnsi="宋体" w:cs="宋体"/>
                <w:i w:val="0"/>
                <w:color w:val="000000"/>
                <w:kern w:val="2"/>
                <w:sz w:val="15"/>
                <w:szCs w:val="15"/>
                <w:u w:val="none"/>
                <w:lang w:val="en-US" w:eastAsia="zh-CN" w:bidi="ar-SA"/>
              </w:rPr>
              <w:t>-</w:t>
            </w:r>
            <w:r>
              <w:rPr>
                <w:rFonts w:hint="eastAsia" w:ascii="宋体" w:hAnsi="宋体" w:eastAsia="宋体" w:cs="宋体"/>
                <w:i w:val="0"/>
                <w:color w:val="000000"/>
                <w:kern w:val="2"/>
                <w:sz w:val="15"/>
                <w:szCs w:val="15"/>
                <w:u w:val="none"/>
                <w:lang w:val="en-US" w:eastAsia="zh-CN" w:bidi="ar-SA"/>
              </w:rPr>
              <w:t>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新疆春之绿生态</w:t>
            </w:r>
          </w:p>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种业有限公司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紫花苜蓿</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萨斯卡娅</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98.8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88</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10</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4.8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2</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2"/>
                <w:sz w:val="15"/>
                <w:szCs w:val="15"/>
                <w:u w:val="none"/>
                <w:lang w:val="en-US" w:eastAsia="zh-CN" w:bidi="ar-SA"/>
              </w:rPr>
              <w:t>JJ202</w:t>
            </w:r>
            <w:r>
              <w:rPr>
                <w:rFonts w:hint="eastAsia" w:ascii="宋体" w:hAnsi="宋体" w:cs="宋体"/>
                <w:i w:val="0"/>
                <w:color w:val="000000"/>
                <w:kern w:val="2"/>
                <w:sz w:val="15"/>
                <w:szCs w:val="15"/>
                <w:u w:val="none"/>
                <w:lang w:val="en-US" w:eastAsia="zh-CN" w:bidi="ar-SA"/>
              </w:rPr>
              <w:t>4</w:t>
            </w:r>
            <w:r>
              <w:rPr>
                <w:rFonts w:hint="eastAsia" w:ascii="宋体" w:hAnsi="宋体" w:eastAsia="宋体" w:cs="宋体"/>
                <w:i w:val="0"/>
                <w:color w:val="000000"/>
                <w:kern w:val="2"/>
                <w:sz w:val="15"/>
                <w:szCs w:val="15"/>
                <w:u w:val="none"/>
                <w:lang w:val="en-US" w:eastAsia="zh-CN" w:bidi="ar-SA"/>
              </w:rPr>
              <w:t>-002</w:t>
            </w:r>
            <w:r>
              <w:rPr>
                <w:rFonts w:hint="eastAsia" w:ascii="宋体" w:hAnsi="宋体" w:cs="宋体"/>
                <w:i w:val="0"/>
                <w:color w:val="000000"/>
                <w:kern w:val="2"/>
                <w:sz w:val="15"/>
                <w:szCs w:val="15"/>
                <w:u w:val="none"/>
                <w:lang w:val="en-US" w:eastAsia="zh-CN" w:bidi="ar-SA"/>
              </w:rPr>
              <w:t>-</w:t>
            </w:r>
            <w:r>
              <w:rPr>
                <w:rFonts w:hint="eastAsia" w:ascii="宋体" w:hAnsi="宋体" w:eastAsia="宋体" w:cs="宋体"/>
                <w:i w:val="0"/>
                <w:color w:val="000000"/>
                <w:kern w:val="2"/>
                <w:sz w:val="15"/>
                <w:szCs w:val="15"/>
                <w:u w:val="none"/>
                <w:lang w:val="en-US" w:eastAsia="zh-CN" w:bidi="ar-SA"/>
              </w:rPr>
              <w:t>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新疆春之绿生态</w:t>
            </w:r>
          </w:p>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种业有限公司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多年生黑麦草</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纽依</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98.1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4</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8.7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3</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2"/>
                <w:sz w:val="15"/>
                <w:szCs w:val="15"/>
                <w:u w:val="none"/>
                <w:lang w:val="en-US" w:eastAsia="zh-CN" w:bidi="ar-SA"/>
              </w:rPr>
              <w:t>JJ202</w:t>
            </w:r>
            <w:r>
              <w:rPr>
                <w:rFonts w:hint="eastAsia" w:ascii="宋体" w:hAnsi="宋体" w:cs="宋体"/>
                <w:i w:val="0"/>
                <w:color w:val="000000"/>
                <w:kern w:val="2"/>
                <w:sz w:val="15"/>
                <w:szCs w:val="15"/>
                <w:u w:val="none"/>
                <w:lang w:val="en-US" w:eastAsia="zh-CN" w:bidi="ar-SA"/>
              </w:rPr>
              <w:t>4</w:t>
            </w:r>
            <w:r>
              <w:rPr>
                <w:rFonts w:hint="eastAsia" w:ascii="宋体" w:hAnsi="宋体" w:eastAsia="宋体" w:cs="宋体"/>
                <w:i w:val="0"/>
                <w:color w:val="000000"/>
                <w:kern w:val="2"/>
                <w:sz w:val="15"/>
                <w:szCs w:val="15"/>
                <w:u w:val="none"/>
                <w:lang w:val="en-US" w:eastAsia="zh-CN" w:bidi="ar-SA"/>
              </w:rPr>
              <w:t>-003</w:t>
            </w:r>
            <w:r>
              <w:rPr>
                <w:rFonts w:hint="eastAsia" w:ascii="宋体" w:hAnsi="宋体" w:cs="宋体"/>
                <w:i w:val="0"/>
                <w:color w:val="000000"/>
                <w:kern w:val="2"/>
                <w:sz w:val="15"/>
                <w:szCs w:val="15"/>
                <w:u w:val="none"/>
                <w:lang w:val="en-US" w:eastAsia="zh-CN" w:bidi="ar-SA"/>
              </w:rPr>
              <w:t>-</w:t>
            </w:r>
            <w:r>
              <w:rPr>
                <w:rFonts w:hint="eastAsia" w:ascii="宋体" w:hAnsi="宋体" w:eastAsia="宋体" w:cs="宋体"/>
                <w:i w:val="0"/>
                <w:color w:val="000000"/>
                <w:kern w:val="2"/>
                <w:sz w:val="15"/>
                <w:szCs w:val="15"/>
                <w:u w:val="none"/>
                <w:lang w:val="en-US" w:eastAsia="zh-CN" w:bidi="ar-SA"/>
              </w:rPr>
              <w:t>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新疆春之绿生态</w:t>
            </w:r>
          </w:p>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种业有限公司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包衣白三叶</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克朗德</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99.8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92</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4</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5.9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4</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2"/>
                <w:sz w:val="15"/>
                <w:szCs w:val="15"/>
                <w:u w:val="none"/>
                <w:lang w:val="en-US" w:eastAsia="zh-CN" w:bidi="ar-SA"/>
              </w:rPr>
              <w:t>JJ202</w:t>
            </w:r>
            <w:r>
              <w:rPr>
                <w:rFonts w:hint="eastAsia" w:ascii="宋体" w:hAnsi="宋体" w:cs="宋体"/>
                <w:i w:val="0"/>
                <w:color w:val="000000"/>
                <w:kern w:val="2"/>
                <w:sz w:val="15"/>
                <w:szCs w:val="15"/>
                <w:u w:val="none"/>
                <w:lang w:val="en-US" w:eastAsia="zh-CN" w:bidi="ar-SA"/>
              </w:rPr>
              <w:t>4</w:t>
            </w:r>
            <w:r>
              <w:rPr>
                <w:rFonts w:hint="eastAsia" w:ascii="宋体" w:hAnsi="宋体" w:eastAsia="宋体" w:cs="宋体"/>
                <w:i w:val="0"/>
                <w:color w:val="000000"/>
                <w:kern w:val="2"/>
                <w:sz w:val="15"/>
                <w:szCs w:val="15"/>
                <w:u w:val="none"/>
                <w:lang w:val="en-US" w:eastAsia="zh-CN" w:bidi="ar-SA"/>
              </w:rPr>
              <w:t>-004</w:t>
            </w:r>
            <w:r>
              <w:rPr>
                <w:rFonts w:hint="eastAsia" w:ascii="宋体" w:hAnsi="宋体" w:cs="宋体"/>
                <w:i w:val="0"/>
                <w:color w:val="000000"/>
                <w:kern w:val="2"/>
                <w:sz w:val="15"/>
                <w:szCs w:val="15"/>
                <w:u w:val="none"/>
                <w:lang w:val="en-US" w:eastAsia="zh-CN" w:bidi="ar-SA"/>
              </w:rPr>
              <w:t>-</w:t>
            </w:r>
            <w:r>
              <w:rPr>
                <w:rFonts w:hint="eastAsia" w:ascii="宋体" w:hAnsi="宋体" w:eastAsia="宋体" w:cs="宋体"/>
                <w:i w:val="0"/>
                <w:color w:val="000000"/>
                <w:kern w:val="2"/>
                <w:sz w:val="15"/>
                <w:szCs w:val="15"/>
                <w:u w:val="none"/>
                <w:lang w:val="en-US" w:eastAsia="zh-CN" w:bidi="ar-SA"/>
              </w:rPr>
              <w:t>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新疆春暖花开种业科技有限公司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苇状羊茅</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魔术师</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99.5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8.5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5</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2"/>
                <w:sz w:val="15"/>
                <w:szCs w:val="15"/>
                <w:u w:val="none"/>
                <w:lang w:val="en-US" w:eastAsia="zh-CN" w:bidi="ar-SA"/>
              </w:rPr>
              <w:t>JJ202</w:t>
            </w:r>
            <w:r>
              <w:rPr>
                <w:rFonts w:hint="eastAsia" w:ascii="宋体" w:hAnsi="宋体" w:cs="宋体"/>
                <w:i w:val="0"/>
                <w:color w:val="000000"/>
                <w:kern w:val="2"/>
                <w:sz w:val="15"/>
                <w:szCs w:val="15"/>
                <w:u w:val="none"/>
                <w:lang w:val="en-US" w:eastAsia="zh-CN" w:bidi="ar-SA"/>
              </w:rPr>
              <w:t>4</w:t>
            </w:r>
            <w:r>
              <w:rPr>
                <w:rFonts w:hint="eastAsia" w:ascii="宋体" w:hAnsi="宋体" w:eastAsia="宋体" w:cs="宋体"/>
                <w:i w:val="0"/>
                <w:color w:val="000000"/>
                <w:kern w:val="2"/>
                <w:sz w:val="15"/>
                <w:szCs w:val="15"/>
                <w:u w:val="none"/>
                <w:lang w:val="en-US" w:eastAsia="zh-CN" w:bidi="ar-SA"/>
              </w:rPr>
              <w:t>-00</w:t>
            </w:r>
            <w:r>
              <w:rPr>
                <w:rFonts w:hint="eastAsia" w:ascii="宋体" w:hAnsi="宋体" w:cs="宋体"/>
                <w:i w:val="0"/>
                <w:color w:val="000000"/>
                <w:kern w:val="2"/>
                <w:sz w:val="15"/>
                <w:szCs w:val="15"/>
                <w:u w:val="none"/>
                <w:lang w:val="en-US" w:eastAsia="zh-CN" w:bidi="ar-SA"/>
              </w:rPr>
              <w:t>5-</w:t>
            </w:r>
            <w:r>
              <w:rPr>
                <w:rFonts w:hint="eastAsia" w:ascii="宋体" w:hAnsi="宋体" w:eastAsia="宋体" w:cs="宋体"/>
                <w:i w:val="0"/>
                <w:color w:val="000000"/>
                <w:kern w:val="2"/>
                <w:sz w:val="15"/>
                <w:szCs w:val="15"/>
                <w:u w:val="none"/>
                <w:lang w:val="en-US" w:eastAsia="zh-CN" w:bidi="ar-SA"/>
              </w:rPr>
              <w:t>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新疆克劳沃草业</w:t>
            </w:r>
          </w:p>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科技有限公司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紫羊茅</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蔚来</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99.8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9.0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6</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JJ202</w:t>
            </w:r>
            <w:r>
              <w:rPr>
                <w:rFonts w:hint="eastAsia" w:ascii="宋体" w:hAnsi="宋体" w:cs="宋体"/>
                <w:i w:val="0"/>
                <w:color w:val="000000"/>
                <w:kern w:val="2"/>
                <w:sz w:val="15"/>
                <w:szCs w:val="15"/>
                <w:u w:val="none"/>
                <w:lang w:val="en-US" w:eastAsia="zh-CN" w:bidi="ar-SA"/>
              </w:rPr>
              <w:t>4</w:t>
            </w:r>
            <w:r>
              <w:rPr>
                <w:rFonts w:hint="eastAsia" w:ascii="宋体" w:hAnsi="宋体" w:eastAsia="宋体" w:cs="宋体"/>
                <w:i w:val="0"/>
                <w:color w:val="000000"/>
                <w:kern w:val="2"/>
                <w:sz w:val="15"/>
                <w:szCs w:val="15"/>
                <w:u w:val="none"/>
                <w:lang w:val="en-US" w:eastAsia="zh-CN" w:bidi="ar-SA"/>
              </w:rPr>
              <w:t>-00</w:t>
            </w:r>
            <w:r>
              <w:rPr>
                <w:rFonts w:hint="eastAsia" w:ascii="宋体" w:hAnsi="宋体" w:cs="宋体"/>
                <w:i w:val="0"/>
                <w:color w:val="000000"/>
                <w:kern w:val="2"/>
                <w:sz w:val="15"/>
                <w:szCs w:val="15"/>
                <w:u w:val="none"/>
                <w:lang w:val="en-US" w:eastAsia="zh-CN" w:bidi="ar-SA"/>
              </w:rPr>
              <w:t>6-</w:t>
            </w:r>
            <w:r>
              <w:rPr>
                <w:rFonts w:hint="eastAsia" w:ascii="宋体" w:hAnsi="宋体" w:eastAsia="宋体" w:cs="宋体"/>
                <w:i w:val="0"/>
                <w:color w:val="000000"/>
                <w:kern w:val="2"/>
                <w:sz w:val="15"/>
                <w:szCs w:val="15"/>
                <w:u w:val="none"/>
                <w:lang w:val="en-US" w:eastAsia="zh-CN" w:bidi="ar-SA"/>
              </w:rPr>
              <w:t>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新疆克劳沃草业</w:t>
            </w:r>
          </w:p>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科技有限公司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多年生黑麦草</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绿宝石</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99.7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8.6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7</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JJ202</w:t>
            </w:r>
            <w:r>
              <w:rPr>
                <w:rFonts w:hint="eastAsia" w:ascii="宋体" w:hAnsi="宋体" w:cs="宋体"/>
                <w:i w:val="0"/>
                <w:color w:val="000000"/>
                <w:kern w:val="2"/>
                <w:sz w:val="15"/>
                <w:szCs w:val="15"/>
                <w:u w:val="none"/>
                <w:lang w:val="en-US" w:eastAsia="zh-CN" w:bidi="ar-SA"/>
              </w:rPr>
              <w:t>4</w:t>
            </w:r>
            <w:r>
              <w:rPr>
                <w:rFonts w:hint="eastAsia" w:ascii="宋体" w:hAnsi="宋体" w:eastAsia="宋体" w:cs="宋体"/>
                <w:i w:val="0"/>
                <w:color w:val="000000"/>
                <w:kern w:val="2"/>
                <w:sz w:val="15"/>
                <w:szCs w:val="15"/>
                <w:u w:val="none"/>
                <w:lang w:val="en-US" w:eastAsia="zh-CN" w:bidi="ar-SA"/>
              </w:rPr>
              <w:t>-00</w:t>
            </w:r>
            <w:r>
              <w:rPr>
                <w:rFonts w:hint="eastAsia" w:ascii="宋体" w:hAnsi="宋体" w:cs="宋体"/>
                <w:i w:val="0"/>
                <w:color w:val="000000"/>
                <w:kern w:val="2"/>
                <w:sz w:val="15"/>
                <w:szCs w:val="15"/>
                <w:u w:val="none"/>
                <w:lang w:val="en-US" w:eastAsia="zh-CN" w:bidi="ar-SA"/>
              </w:rPr>
              <w:t>7-</w:t>
            </w:r>
            <w:r>
              <w:rPr>
                <w:rFonts w:hint="eastAsia" w:ascii="宋体" w:hAnsi="宋体" w:eastAsia="宋体" w:cs="宋体"/>
                <w:i w:val="0"/>
                <w:color w:val="000000"/>
                <w:kern w:val="2"/>
                <w:sz w:val="15"/>
                <w:szCs w:val="15"/>
                <w:u w:val="none"/>
                <w:lang w:val="en-US" w:eastAsia="zh-CN" w:bidi="ar-SA"/>
              </w:rPr>
              <w:t>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新疆春暖花开种业科技有限公司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披碱草</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普通</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96.7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94</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94</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8.7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80</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8</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JJ202</w:t>
            </w:r>
            <w:r>
              <w:rPr>
                <w:rFonts w:hint="eastAsia" w:ascii="宋体" w:hAnsi="宋体" w:cs="宋体"/>
                <w:i w:val="0"/>
                <w:color w:val="000000"/>
                <w:kern w:val="2"/>
                <w:sz w:val="15"/>
                <w:szCs w:val="15"/>
                <w:u w:val="none"/>
                <w:lang w:val="en-US" w:eastAsia="zh-CN" w:bidi="ar-SA"/>
              </w:rPr>
              <w:t>4</w:t>
            </w:r>
            <w:r>
              <w:rPr>
                <w:rFonts w:hint="eastAsia" w:ascii="宋体" w:hAnsi="宋体" w:eastAsia="宋体" w:cs="宋体"/>
                <w:i w:val="0"/>
                <w:color w:val="000000"/>
                <w:kern w:val="2"/>
                <w:sz w:val="15"/>
                <w:szCs w:val="15"/>
                <w:u w:val="none"/>
                <w:lang w:val="en-US" w:eastAsia="zh-CN" w:bidi="ar-SA"/>
              </w:rPr>
              <w:t>-00</w:t>
            </w:r>
            <w:r>
              <w:rPr>
                <w:rFonts w:hint="eastAsia" w:ascii="宋体" w:hAnsi="宋体" w:cs="宋体"/>
                <w:i w:val="0"/>
                <w:color w:val="000000"/>
                <w:kern w:val="2"/>
                <w:sz w:val="15"/>
                <w:szCs w:val="15"/>
                <w:u w:val="none"/>
                <w:lang w:val="en-US" w:eastAsia="zh-CN" w:bidi="ar-SA"/>
              </w:rPr>
              <w:t>8-</w:t>
            </w:r>
            <w:r>
              <w:rPr>
                <w:rFonts w:hint="eastAsia" w:ascii="宋体" w:hAnsi="宋体" w:eastAsia="宋体" w:cs="宋体"/>
                <w:i w:val="0"/>
                <w:color w:val="000000"/>
                <w:kern w:val="2"/>
                <w:sz w:val="15"/>
                <w:szCs w:val="15"/>
                <w:u w:val="none"/>
                <w:lang w:val="en-US" w:eastAsia="zh-CN" w:bidi="ar-SA"/>
              </w:rPr>
              <w:t>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昌吉市博耘草业</w:t>
            </w:r>
          </w:p>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草地早熟禾</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肯塔基</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98.8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81</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81</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4</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7.7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二级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bl>
    <w:p>
      <w:pPr>
        <w:pStyle w:val="2"/>
        <w:pageBreakBefore w:val="0"/>
        <w:kinsoku/>
        <w:wordWrap/>
        <w:overflowPunct/>
        <w:topLinePunct w:val="0"/>
        <w:autoSpaceDE/>
        <w:autoSpaceDN/>
        <w:bidi w:val="0"/>
        <w:spacing w:before="0" w:after="0"/>
        <w:ind w:left="0" w:leftChars="0" w:right="0" w:rightChars="0" w:firstLine="420" w:firstLineChars="200"/>
        <w:textAlignment w:val="auto"/>
      </w:pPr>
      <w:r>
        <w:rPr>
          <w:rFonts w:eastAsia="仿宋"/>
          <w:b w:val="0"/>
          <w:bCs w:val="0"/>
          <w:sz w:val="21"/>
          <w:szCs w:val="21"/>
        </w:rPr>
        <w:t>备注：导致判为等外的具体指标；有其他检疫对象；分级标准上没有的材料按照哪个标准进行分级等信息应在备注栏中标明。</w:t>
      </w:r>
    </w:p>
    <w:p>
      <w:pPr>
        <w:rPr>
          <w:rFonts w:hint="eastAsia" w:ascii="仿宋" w:hAnsi="仿宋" w:eastAsia="仿宋" w:cs="仿宋"/>
          <w:sz w:val="21"/>
          <w:szCs w:val="21"/>
          <w:lang w:val="en-US" w:eastAsia="zh-CN"/>
        </w:rPr>
      </w:pPr>
    </w:p>
    <w:p>
      <w:pPr>
        <w:pageBreakBefore w:val="0"/>
        <w:kinsoku/>
        <w:wordWrap/>
        <w:overflowPunct/>
        <w:topLinePunct w:val="0"/>
        <w:autoSpaceDE/>
        <w:autoSpaceDN/>
        <w:bidi w:val="0"/>
        <w:ind w:left="0" w:leftChars="0" w:right="0" w:rightChars="0" w:firstLine="34"/>
        <w:textAlignment w:val="auto"/>
        <w:rPr>
          <w:rFonts w:hint="eastAsia" w:eastAsia="黑体"/>
          <w:sz w:val="32"/>
          <w:szCs w:val="32"/>
          <w:lang w:eastAsia="zh-CN"/>
        </w:rPr>
      </w:pPr>
      <w:r>
        <w:rPr>
          <w:rFonts w:eastAsia="黑体"/>
          <w:sz w:val="32"/>
          <w:szCs w:val="32"/>
        </w:rPr>
        <w:t>附件</w:t>
      </w:r>
      <w:r>
        <w:rPr>
          <w:rFonts w:hint="eastAsia" w:eastAsia="黑体"/>
          <w:sz w:val="32"/>
          <w:szCs w:val="32"/>
          <w:lang w:val="en-US" w:eastAsia="zh-CN"/>
        </w:rPr>
        <w:t>5</w:t>
      </w:r>
    </w:p>
    <w:p>
      <w:pPr>
        <w:pageBreakBefore w:val="0"/>
        <w:kinsoku/>
        <w:wordWrap/>
        <w:overflowPunct/>
        <w:topLinePunct w:val="0"/>
        <w:autoSpaceDE/>
        <w:autoSpaceDN/>
        <w:bidi w:val="0"/>
        <w:adjustRightInd w:val="0"/>
        <w:snapToGrid w:val="0"/>
        <w:spacing w:line="520" w:lineRule="exact"/>
        <w:ind w:left="0" w:leftChars="0" w:right="0" w:rightChars="0"/>
        <w:jc w:val="center"/>
        <w:textAlignment w:val="auto"/>
        <w:rPr>
          <w:rFonts w:eastAsia="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新疆</w:t>
      </w:r>
      <w:r>
        <w:rPr>
          <w:rFonts w:eastAsia="方正小标宋简体"/>
          <w:b w:val="0"/>
          <w:bCs w:val="0"/>
          <w:sz w:val="44"/>
          <w:szCs w:val="44"/>
        </w:rPr>
        <w:t>草种质量监督抽检结果汇总表</w:t>
      </w:r>
    </w:p>
    <w:p>
      <w:pPr>
        <w:pageBreakBefore w:val="0"/>
        <w:kinsoku/>
        <w:wordWrap/>
        <w:overflowPunct/>
        <w:topLinePunct w:val="0"/>
        <w:autoSpaceDE/>
        <w:autoSpaceDN/>
        <w:bidi w:val="0"/>
        <w:spacing w:line="400" w:lineRule="exact"/>
        <w:ind w:left="0" w:leftChars="0" w:right="0" w:rightChars="0" w:firstLine="451" w:firstLineChars="215"/>
        <w:jc w:val="left"/>
        <w:textAlignment w:val="auto"/>
        <w:rPr>
          <w:rFonts w:hint="eastAsia"/>
        </w:rPr>
      </w:pPr>
      <w:r>
        <w:rPr>
          <w:rFonts w:eastAsia="仿宋"/>
          <w:kern w:val="0"/>
          <w:szCs w:val="21"/>
        </w:rPr>
        <w:t>检验机构名称</w:t>
      </w:r>
      <w:r>
        <w:rPr>
          <w:rFonts w:hint="eastAsia" w:eastAsia="仿宋"/>
          <w:kern w:val="0"/>
          <w:szCs w:val="21"/>
          <w:lang w:eastAsia="zh-CN"/>
        </w:rPr>
        <w:t>：</w:t>
      </w:r>
      <w:r>
        <w:rPr>
          <w:rFonts w:hint="eastAsia" w:eastAsia="仿宋"/>
          <w:kern w:val="0"/>
          <w:szCs w:val="21"/>
          <w:lang w:val="en-US" w:eastAsia="zh-CN"/>
        </w:rPr>
        <w:t>新疆维吾尔自治区草原总站</w:t>
      </w:r>
      <w:r>
        <w:rPr>
          <w:rFonts w:hint="eastAsia" w:eastAsia="仿宋"/>
          <w:kern w:val="0"/>
          <w:szCs w:val="21"/>
        </w:rPr>
        <w:t xml:space="preserve">  </w:t>
      </w:r>
      <w:r>
        <w:rPr>
          <w:rFonts w:hint="eastAsia" w:eastAsia="仿宋"/>
          <w:kern w:val="0"/>
          <w:szCs w:val="21"/>
          <w:lang w:val="en-US" w:eastAsia="zh-CN"/>
        </w:rPr>
        <w:t xml:space="preserve">                                                  </w:t>
      </w:r>
      <w:r>
        <w:rPr>
          <w:rFonts w:hint="eastAsia" w:eastAsia="仿宋"/>
          <w:kern w:val="0"/>
          <w:szCs w:val="21"/>
        </w:rPr>
        <w:t xml:space="preserve">    </w:t>
      </w:r>
      <w:r>
        <w:rPr>
          <w:rFonts w:hint="eastAsia" w:eastAsia="仿宋"/>
          <w:kern w:val="0"/>
          <w:szCs w:val="21"/>
          <w:lang w:val="en-US" w:eastAsia="zh-CN"/>
        </w:rPr>
        <w:t xml:space="preserve">       </w:t>
      </w:r>
      <w:r>
        <w:rPr>
          <w:rFonts w:eastAsia="仿宋"/>
          <w:kern w:val="0"/>
          <w:szCs w:val="21"/>
        </w:rPr>
        <w:t>时间</w:t>
      </w:r>
      <w:r>
        <w:rPr>
          <w:rFonts w:hint="eastAsia" w:eastAsia="仿宋"/>
          <w:kern w:val="0"/>
          <w:szCs w:val="21"/>
          <w:lang w:eastAsia="zh-CN"/>
        </w:rPr>
        <w:t>：</w:t>
      </w:r>
      <w:r>
        <w:rPr>
          <w:rFonts w:hint="eastAsia" w:eastAsia="仿宋"/>
          <w:kern w:val="0"/>
          <w:szCs w:val="21"/>
          <w:lang w:val="en-US" w:eastAsia="zh-CN"/>
        </w:rPr>
        <w:t>2024</w:t>
      </w:r>
      <w:r>
        <w:rPr>
          <w:rFonts w:hint="eastAsia" w:eastAsia="仿宋"/>
          <w:kern w:val="0"/>
          <w:szCs w:val="21"/>
        </w:rPr>
        <w:t>年</w:t>
      </w:r>
      <w:r>
        <w:rPr>
          <w:rFonts w:hint="eastAsia" w:eastAsia="仿宋"/>
          <w:kern w:val="0"/>
          <w:szCs w:val="21"/>
          <w:lang w:val="en-US" w:eastAsia="zh-CN"/>
        </w:rPr>
        <w:t>11</w:t>
      </w:r>
      <w:r>
        <w:rPr>
          <w:rFonts w:hint="eastAsia" w:eastAsia="仿宋"/>
          <w:kern w:val="0"/>
          <w:szCs w:val="21"/>
        </w:rPr>
        <w:t>月</w:t>
      </w:r>
      <w:r>
        <w:rPr>
          <w:rFonts w:hint="eastAsia" w:eastAsia="仿宋"/>
          <w:kern w:val="0"/>
          <w:szCs w:val="21"/>
          <w:lang w:val="en-US" w:eastAsia="zh-CN"/>
        </w:rPr>
        <w:t>25</w:t>
      </w:r>
      <w:r>
        <w:rPr>
          <w:rFonts w:hint="eastAsia" w:eastAsia="仿宋"/>
          <w:kern w:val="0"/>
          <w:szCs w:val="21"/>
        </w:rPr>
        <w:t>日</w:t>
      </w:r>
    </w:p>
    <w:tbl>
      <w:tblPr>
        <w:tblStyle w:val="3"/>
        <w:tblW w:w="14250" w:type="dxa"/>
        <w:jc w:val="center"/>
        <w:tblLayout w:type="fixed"/>
        <w:tblCellMar>
          <w:top w:w="0" w:type="dxa"/>
          <w:left w:w="108" w:type="dxa"/>
          <w:bottom w:w="0" w:type="dxa"/>
          <w:right w:w="108" w:type="dxa"/>
        </w:tblCellMar>
      </w:tblPr>
      <w:tblGrid>
        <w:gridCol w:w="425"/>
        <w:gridCol w:w="1213"/>
        <w:gridCol w:w="1452"/>
        <w:gridCol w:w="966"/>
        <w:gridCol w:w="834"/>
        <w:gridCol w:w="840"/>
        <w:gridCol w:w="720"/>
        <w:gridCol w:w="720"/>
        <w:gridCol w:w="840"/>
        <w:gridCol w:w="720"/>
        <w:gridCol w:w="1080"/>
        <w:gridCol w:w="1080"/>
        <w:gridCol w:w="734"/>
        <w:gridCol w:w="586"/>
        <w:gridCol w:w="600"/>
        <w:gridCol w:w="720"/>
        <w:gridCol w:w="720"/>
      </w:tblGrid>
      <w:tr>
        <w:tblPrEx>
          <w:tblCellMar>
            <w:top w:w="0" w:type="dxa"/>
            <w:left w:w="108" w:type="dxa"/>
            <w:bottom w:w="0" w:type="dxa"/>
            <w:right w:w="108" w:type="dxa"/>
          </w:tblCellMar>
        </w:tblPrEx>
        <w:trPr>
          <w:trHeight w:val="477" w:hRule="atLeast"/>
          <w:tblHeader/>
          <w:jc w:val="center"/>
        </w:trPr>
        <w:tc>
          <w:tcPr>
            <w:tcW w:w="425" w:type="dxa"/>
            <w:vMerge w:val="restart"/>
            <w:tcBorders>
              <w:top w:val="single" w:color="auto" w:sz="4" w:space="0"/>
              <w:left w:val="single" w:color="auto" w:sz="4" w:space="0"/>
              <w:bottom w:val="nil"/>
              <w:right w:val="single" w:color="auto" w:sz="4" w:space="0"/>
            </w:tcBorders>
            <w:shd w:val="clear" w:color="auto" w:fill="auto"/>
            <w:vAlign w:val="center"/>
          </w:tcPr>
          <w:p>
            <w:pPr>
              <w:pageBreakBefore w:val="0"/>
              <w:widowControl/>
              <w:kinsoku/>
              <w:wordWrap/>
              <w:overflowPunct/>
              <w:topLinePunct w:val="0"/>
              <w:autoSpaceDE/>
              <w:autoSpaceDN/>
              <w:bidi w:val="0"/>
              <w:ind w:left="0" w:leftChars="0" w:right="0" w:rightChars="0"/>
              <w:jc w:val="left"/>
              <w:textAlignment w:val="auto"/>
              <w:rPr>
                <w:rFonts w:eastAsia="黑体"/>
                <w:b/>
                <w:bCs w:val="0"/>
                <w:color w:val="auto"/>
                <w:kern w:val="0"/>
                <w:szCs w:val="21"/>
                <w:shd w:val="clear" w:color="auto" w:fill="auto"/>
              </w:rPr>
            </w:pPr>
            <w:r>
              <w:rPr>
                <w:rFonts w:eastAsia="黑体"/>
                <w:b/>
                <w:bCs w:val="0"/>
                <w:color w:val="auto"/>
                <w:kern w:val="0"/>
                <w:szCs w:val="21"/>
                <w:shd w:val="clear" w:color="auto" w:fill="auto"/>
              </w:rPr>
              <w:t>序号</w:t>
            </w:r>
          </w:p>
        </w:tc>
        <w:tc>
          <w:tcPr>
            <w:tcW w:w="1213"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样品编号</w:t>
            </w:r>
          </w:p>
        </w:tc>
        <w:tc>
          <w:tcPr>
            <w:tcW w:w="1452"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受检单位</w:t>
            </w:r>
          </w:p>
        </w:tc>
        <w:tc>
          <w:tcPr>
            <w:tcW w:w="966"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草</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种</w:t>
            </w:r>
          </w:p>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种</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名</w:t>
            </w:r>
          </w:p>
        </w:tc>
        <w:tc>
          <w:tcPr>
            <w:tcW w:w="834"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品</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种名</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称</w:t>
            </w:r>
          </w:p>
        </w:tc>
        <w:tc>
          <w:tcPr>
            <w:tcW w:w="6734" w:type="dxa"/>
            <w:gridSpan w:val="8"/>
            <w:tcBorders>
              <w:top w:val="single" w:color="auto" w:sz="4" w:space="0"/>
              <w:left w:val="nil"/>
              <w:bottom w:val="nil"/>
              <w:right w:val="single" w:color="000000"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检验项目及检验结果(实测值）</w:t>
            </w:r>
          </w:p>
        </w:tc>
        <w:tc>
          <w:tcPr>
            <w:tcW w:w="1186" w:type="dxa"/>
            <w:gridSpan w:val="2"/>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标签标注值（%）</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质量分级</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备注</w:t>
            </w:r>
          </w:p>
        </w:tc>
      </w:tr>
      <w:tr>
        <w:tblPrEx>
          <w:tblCellMar>
            <w:top w:w="0" w:type="dxa"/>
            <w:left w:w="108" w:type="dxa"/>
            <w:bottom w:w="0" w:type="dxa"/>
            <w:right w:w="108" w:type="dxa"/>
          </w:tblCellMar>
        </w:tblPrEx>
        <w:trPr>
          <w:trHeight w:val="447" w:hRule="atLeast"/>
          <w:tblHeader/>
          <w:jc w:val="center"/>
        </w:trPr>
        <w:tc>
          <w:tcPr>
            <w:tcW w:w="425" w:type="dxa"/>
            <w:vMerge w:val="continue"/>
            <w:tcBorders>
              <w:top w:val="single" w:color="auto" w:sz="4" w:space="0"/>
              <w:left w:val="single" w:color="auto" w:sz="4" w:space="0"/>
              <w:bottom w:val="nil"/>
              <w:right w:val="single" w:color="auto" w:sz="4" w:space="0"/>
            </w:tcBorders>
            <w:shd w:val="clear" w:color="auto" w:fill="auto"/>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213"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452"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966"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34"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84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Cs w:val="21"/>
                <w:shd w:val="clear" w:color="auto" w:fill="auto"/>
              </w:rPr>
              <w:t>净度</w:t>
            </w:r>
            <w:r>
              <w:rPr>
                <w:rFonts w:eastAsia="黑体"/>
                <w:b/>
                <w:color w:val="auto"/>
                <w:kern w:val="0"/>
                <w:sz w:val="15"/>
                <w:szCs w:val="15"/>
                <w:shd w:val="clear" w:color="auto" w:fill="auto"/>
              </w:rPr>
              <w:t>（%）</w:t>
            </w:r>
          </w:p>
        </w:tc>
        <w:tc>
          <w:tcPr>
            <w:tcW w:w="3000" w:type="dxa"/>
            <w:gridSpan w:val="4"/>
            <w:tcBorders>
              <w:top w:val="single" w:color="auto" w:sz="4" w:space="0"/>
              <w:left w:val="nil"/>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发芽率（%）</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18"/>
                <w:szCs w:val="18"/>
                <w:shd w:val="clear" w:color="auto" w:fill="auto"/>
              </w:rPr>
              <w:t>其它植物种子数（</w:t>
            </w:r>
            <w:r>
              <w:rPr>
                <w:rFonts w:eastAsia="黑体"/>
                <w:b/>
                <w:color w:val="auto"/>
                <w:kern w:val="0"/>
                <w:sz w:val="15"/>
                <w:szCs w:val="15"/>
                <w:shd w:val="clear" w:color="auto" w:fill="auto"/>
              </w:rPr>
              <w:t>粒/千克）</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18"/>
                <w:szCs w:val="18"/>
                <w:shd w:val="clear" w:color="auto" w:fill="auto"/>
              </w:rPr>
              <w:t>菟丝子</w:t>
            </w:r>
            <w:r>
              <w:rPr>
                <w:rFonts w:eastAsia="黑体"/>
                <w:b/>
                <w:color w:val="auto"/>
                <w:kern w:val="0"/>
                <w:sz w:val="15"/>
                <w:szCs w:val="15"/>
                <w:shd w:val="clear" w:color="auto" w:fill="auto"/>
              </w:rPr>
              <w:t>（粒/千克）</w:t>
            </w:r>
          </w:p>
        </w:tc>
        <w:tc>
          <w:tcPr>
            <w:tcW w:w="734" w:type="dxa"/>
            <w:vMerge w:val="restart"/>
            <w:tcBorders>
              <w:top w:val="single" w:color="auto" w:sz="4" w:space="0"/>
              <w:left w:val="single" w:color="auto" w:sz="4" w:space="0"/>
              <w:bottom w:val="single" w:color="000000" w:sz="4" w:space="0"/>
              <w:right w:val="single" w:color="auto" w:sz="4" w:space="0"/>
            </w:tcBorders>
            <w:vAlign w:val="bottom"/>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水分（%）</w:t>
            </w:r>
          </w:p>
          <w:p>
            <w:pPr>
              <w:pageBreakBefore w:val="0"/>
              <w:widowControl/>
              <w:kinsoku/>
              <w:wordWrap/>
              <w:overflowPunct/>
              <w:topLinePunct w:val="0"/>
              <w:autoSpaceDE/>
              <w:autoSpaceDN/>
              <w:bidi w:val="0"/>
              <w:ind w:left="0" w:leftChars="0" w:right="0" w:rightChars="0"/>
              <w:jc w:val="left"/>
              <w:textAlignment w:val="auto"/>
              <w:rPr>
                <w:b/>
                <w:color w:val="auto"/>
                <w:kern w:val="0"/>
                <w:sz w:val="18"/>
                <w:szCs w:val="18"/>
                <w:shd w:val="clear" w:color="auto" w:fill="auto"/>
              </w:rPr>
            </w:pPr>
          </w:p>
        </w:tc>
        <w:tc>
          <w:tcPr>
            <w:tcW w:w="1186" w:type="dxa"/>
            <w:gridSpan w:val="2"/>
            <w:vMerge w:val="continue"/>
            <w:tcBorders>
              <w:top w:val="nil"/>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r>
      <w:tr>
        <w:tblPrEx>
          <w:tblCellMar>
            <w:top w:w="0" w:type="dxa"/>
            <w:left w:w="108" w:type="dxa"/>
            <w:bottom w:w="0" w:type="dxa"/>
            <w:right w:w="108" w:type="dxa"/>
          </w:tblCellMar>
        </w:tblPrEx>
        <w:trPr>
          <w:trHeight w:val="640" w:hRule="atLeast"/>
          <w:tblHeader/>
          <w:jc w:val="center"/>
        </w:trPr>
        <w:tc>
          <w:tcPr>
            <w:tcW w:w="4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452"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966"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34"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总和</w:t>
            </w: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正常</w:t>
            </w:r>
            <w:r>
              <w:rPr>
                <w:b/>
                <w:color w:val="auto"/>
                <w:kern w:val="0"/>
                <w:sz w:val="24"/>
                <w:shd w:val="clear" w:color="auto" w:fill="auto"/>
              </w:rPr>
              <w:t>　</w:t>
            </w:r>
          </w:p>
        </w:tc>
        <w:tc>
          <w:tcPr>
            <w:tcW w:w="84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硬实</w:t>
            </w:r>
            <w:r>
              <w:rPr>
                <w:b/>
                <w:color w:val="auto"/>
                <w:kern w:val="0"/>
                <w:sz w:val="24"/>
                <w:shd w:val="clear" w:color="auto" w:fill="auto"/>
              </w:rPr>
              <w:t>　</w:t>
            </w: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新鲜</w:t>
            </w:r>
            <w:r>
              <w:rPr>
                <w:b/>
                <w:color w:val="auto"/>
                <w:kern w:val="0"/>
                <w:sz w:val="24"/>
                <w:shd w:val="clear" w:color="auto" w:fill="auto"/>
              </w:rPr>
              <w:t>　</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586" w:type="dxa"/>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净度</w:t>
            </w:r>
          </w:p>
        </w:tc>
        <w:tc>
          <w:tcPr>
            <w:tcW w:w="600" w:type="dxa"/>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发芽</w:t>
            </w: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9</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2"/>
                <w:sz w:val="15"/>
                <w:szCs w:val="15"/>
                <w:u w:val="none"/>
                <w:lang w:val="en-US" w:eastAsia="zh-CN" w:bidi="ar-SA"/>
              </w:rPr>
              <w:t>JJ202</w:t>
            </w:r>
            <w:r>
              <w:rPr>
                <w:rFonts w:hint="eastAsia" w:ascii="宋体" w:hAnsi="宋体" w:cs="宋体"/>
                <w:i w:val="0"/>
                <w:color w:val="000000"/>
                <w:kern w:val="2"/>
                <w:sz w:val="15"/>
                <w:szCs w:val="15"/>
                <w:u w:val="none"/>
                <w:lang w:val="en-US" w:eastAsia="zh-CN" w:bidi="ar-SA"/>
              </w:rPr>
              <w:t>4</w:t>
            </w:r>
            <w:r>
              <w:rPr>
                <w:rFonts w:hint="eastAsia" w:ascii="宋体" w:hAnsi="宋体" w:eastAsia="宋体" w:cs="宋体"/>
                <w:i w:val="0"/>
                <w:color w:val="000000"/>
                <w:kern w:val="2"/>
                <w:sz w:val="15"/>
                <w:szCs w:val="15"/>
                <w:u w:val="none"/>
                <w:lang w:val="en-US" w:eastAsia="zh-CN" w:bidi="ar-SA"/>
              </w:rPr>
              <w:t>-00</w:t>
            </w:r>
            <w:r>
              <w:rPr>
                <w:rFonts w:hint="eastAsia" w:ascii="宋体" w:hAnsi="宋体" w:cs="宋体"/>
                <w:i w:val="0"/>
                <w:color w:val="000000"/>
                <w:kern w:val="2"/>
                <w:sz w:val="15"/>
                <w:szCs w:val="15"/>
                <w:u w:val="none"/>
                <w:lang w:val="en-US" w:eastAsia="zh-CN" w:bidi="ar-SA"/>
              </w:rPr>
              <w:t>9-</w:t>
            </w:r>
            <w:r>
              <w:rPr>
                <w:rFonts w:hint="eastAsia" w:ascii="宋体" w:hAnsi="宋体" w:eastAsia="宋体" w:cs="宋体"/>
                <w:i w:val="0"/>
                <w:color w:val="000000"/>
                <w:kern w:val="2"/>
                <w:sz w:val="15"/>
                <w:szCs w:val="15"/>
                <w:u w:val="none"/>
                <w:lang w:val="en-US" w:eastAsia="zh-CN" w:bidi="ar-SA"/>
              </w:rPr>
              <w:t>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昌吉市博耘草业</w:t>
            </w:r>
          </w:p>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无芒雀麦</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原野</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97.1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92</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92</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361</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8.1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10</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2"/>
                <w:sz w:val="15"/>
                <w:szCs w:val="15"/>
                <w:u w:val="none"/>
                <w:lang w:val="en-US" w:eastAsia="zh-CN" w:bidi="ar-SA"/>
              </w:rPr>
              <w:t>JJ202</w:t>
            </w:r>
            <w:r>
              <w:rPr>
                <w:rFonts w:hint="eastAsia" w:ascii="宋体" w:hAnsi="宋体" w:cs="宋体"/>
                <w:i w:val="0"/>
                <w:color w:val="000000"/>
                <w:kern w:val="2"/>
                <w:sz w:val="15"/>
                <w:szCs w:val="15"/>
                <w:u w:val="none"/>
                <w:lang w:val="en-US" w:eastAsia="zh-CN" w:bidi="ar-SA"/>
              </w:rPr>
              <w:t>4</w:t>
            </w:r>
            <w:r>
              <w:rPr>
                <w:rFonts w:hint="eastAsia" w:ascii="宋体" w:hAnsi="宋体" w:eastAsia="宋体" w:cs="宋体"/>
                <w:i w:val="0"/>
                <w:color w:val="000000"/>
                <w:kern w:val="2"/>
                <w:sz w:val="15"/>
                <w:szCs w:val="15"/>
                <w:u w:val="none"/>
                <w:lang w:val="en-US" w:eastAsia="zh-CN" w:bidi="ar-SA"/>
              </w:rPr>
              <w:t>-0</w:t>
            </w:r>
            <w:r>
              <w:rPr>
                <w:rFonts w:hint="eastAsia" w:ascii="宋体" w:hAnsi="宋体" w:cs="宋体"/>
                <w:i w:val="0"/>
                <w:color w:val="000000"/>
                <w:kern w:val="2"/>
                <w:sz w:val="15"/>
                <w:szCs w:val="15"/>
                <w:u w:val="none"/>
                <w:lang w:val="en-US" w:eastAsia="zh-CN" w:bidi="ar-SA"/>
              </w:rPr>
              <w:t>10-</w:t>
            </w:r>
            <w:r>
              <w:rPr>
                <w:rFonts w:hint="eastAsia" w:ascii="宋体" w:hAnsi="宋体" w:eastAsia="宋体" w:cs="宋体"/>
                <w:i w:val="0"/>
                <w:color w:val="000000"/>
                <w:kern w:val="2"/>
                <w:sz w:val="15"/>
                <w:szCs w:val="15"/>
                <w:u w:val="none"/>
                <w:lang w:val="en-US" w:eastAsia="zh-CN" w:bidi="ar-SA"/>
              </w:rPr>
              <w:t>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昌吉市博耘草业</w:t>
            </w:r>
          </w:p>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披碱草</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95.6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1195</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7.8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11</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JJ2024-011-C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昌吉市博耘草业</w:t>
            </w:r>
          </w:p>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紫花苜蓿</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爵士</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96.9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5.7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12</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JJ2024-012-C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新疆景天草业</w:t>
            </w:r>
          </w:p>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紫花苜蓿</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YS401</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98.7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97</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93</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4</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740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5.3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90</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13</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JJ2024-013-C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新疆景天草业有限公司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包衣白三叶</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海发</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99.1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97</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92</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2.7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14</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0"/>
                <w:sz w:val="15"/>
                <w:szCs w:val="15"/>
                <w:u w:val="none"/>
                <w:lang w:val="en-US" w:eastAsia="zh-CN" w:bidi="ar"/>
              </w:rPr>
              <w:t>JJ2024-014-C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新疆景天草业</w:t>
            </w:r>
          </w:p>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多年生黑麦草</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麦迪</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99.0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7.8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15</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0"/>
                <w:sz w:val="15"/>
                <w:szCs w:val="15"/>
                <w:u w:val="none"/>
                <w:lang w:val="en-US" w:eastAsia="zh-CN" w:bidi="ar"/>
              </w:rPr>
              <w:t>JJ2024-015-C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新疆景天草业</w:t>
            </w:r>
          </w:p>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苇状羊茅</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绿洲</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99.2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97</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97</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8.2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16</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0"/>
                <w:sz w:val="15"/>
                <w:szCs w:val="15"/>
                <w:u w:val="none"/>
                <w:lang w:val="en-US" w:eastAsia="zh-CN" w:bidi="ar"/>
              </w:rPr>
              <w:t>JJ2024-016-C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伊犁绿脉草业</w:t>
            </w:r>
          </w:p>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紫花苜蓿</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WL440HQ</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100.0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92</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4.6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bl>
    <w:p>
      <w:pPr>
        <w:pStyle w:val="2"/>
        <w:pageBreakBefore w:val="0"/>
        <w:kinsoku/>
        <w:wordWrap/>
        <w:overflowPunct/>
        <w:topLinePunct w:val="0"/>
        <w:autoSpaceDE/>
        <w:autoSpaceDN/>
        <w:bidi w:val="0"/>
        <w:spacing w:before="0" w:after="0"/>
        <w:ind w:left="0" w:leftChars="0" w:right="0" w:rightChars="0" w:firstLine="420" w:firstLineChars="200"/>
        <w:textAlignment w:val="auto"/>
      </w:pPr>
      <w:r>
        <w:rPr>
          <w:rFonts w:eastAsia="仿宋"/>
          <w:b w:val="0"/>
          <w:bCs w:val="0"/>
          <w:sz w:val="21"/>
          <w:szCs w:val="21"/>
        </w:rPr>
        <w:t>备注：导致判为等外的具体指标；有其他检疫对象；分级标准上没有的材料按照哪个标准进行分级等信息应在备注栏中标明。</w:t>
      </w:r>
    </w:p>
    <w:p>
      <w:pPr>
        <w:rPr>
          <w:rFonts w:hint="eastAsia" w:ascii="仿宋" w:hAnsi="仿宋" w:eastAsia="仿宋" w:cs="仿宋"/>
          <w:sz w:val="21"/>
          <w:szCs w:val="21"/>
          <w:lang w:val="en-US" w:eastAsia="zh-CN"/>
        </w:rPr>
      </w:pPr>
    </w:p>
    <w:p>
      <w:pPr>
        <w:pageBreakBefore w:val="0"/>
        <w:kinsoku/>
        <w:wordWrap/>
        <w:overflowPunct/>
        <w:topLinePunct w:val="0"/>
        <w:autoSpaceDE/>
        <w:autoSpaceDN/>
        <w:bidi w:val="0"/>
        <w:ind w:left="0" w:leftChars="0" w:right="0" w:rightChars="0" w:firstLine="34"/>
        <w:textAlignment w:val="auto"/>
        <w:rPr>
          <w:rFonts w:hint="eastAsia" w:eastAsia="黑体"/>
          <w:sz w:val="32"/>
          <w:szCs w:val="32"/>
          <w:lang w:eastAsia="zh-CN"/>
        </w:rPr>
      </w:pPr>
      <w:r>
        <w:rPr>
          <w:rFonts w:eastAsia="黑体"/>
          <w:sz w:val="32"/>
          <w:szCs w:val="32"/>
        </w:rPr>
        <w:t>附件</w:t>
      </w:r>
      <w:r>
        <w:rPr>
          <w:rFonts w:hint="eastAsia" w:eastAsia="黑体"/>
          <w:sz w:val="32"/>
          <w:szCs w:val="32"/>
          <w:lang w:val="en-US" w:eastAsia="zh-CN"/>
        </w:rPr>
        <w:t>5</w:t>
      </w:r>
    </w:p>
    <w:p>
      <w:pPr>
        <w:pageBreakBefore w:val="0"/>
        <w:kinsoku/>
        <w:wordWrap/>
        <w:overflowPunct/>
        <w:topLinePunct w:val="0"/>
        <w:autoSpaceDE/>
        <w:autoSpaceDN/>
        <w:bidi w:val="0"/>
        <w:adjustRightInd w:val="0"/>
        <w:snapToGrid w:val="0"/>
        <w:spacing w:line="520" w:lineRule="exact"/>
        <w:ind w:left="0" w:leftChars="0" w:right="0" w:rightChars="0"/>
        <w:jc w:val="center"/>
        <w:textAlignment w:val="auto"/>
        <w:rPr>
          <w:rFonts w:eastAsia="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新疆</w:t>
      </w:r>
      <w:r>
        <w:rPr>
          <w:rFonts w:eastAsia="方正小标宋简体"/>
          <w:b w:val="0"/>
          <w:bCs w:val="0"/>
          <w:sz w:val="44"/>
          <w:szCs w:val="44"/>
        </w:rPr>
        <w:t>草种质量监督抽检结果汇总表</w:t>
      </w:r>
    </w:p>
    <w:p>
      <w:pPr>
        <w:pageBreakBefore w:val="0"/>
        <w:kinsoku/>
        <w:wordWrap/>
        <w:overflowPunct/>
        <w:topLinePunct w:val="0"/>
        <w:autoSpaceDE/>
        <w:autoSpaceDN/>
        <w:bidi w:val="0"/>
        <w:spacing w:line="400" w:lineRule="exact"/>
        <w:ind w:left="0" w:leftChars="0" w:right="0" w:rightChars="0" w:firstLine="451" w:firstLineChars="215"/>
        <w:jc w:val="left"/>
        <w:textAlignment w:val="auto"/>
        <w:rPr>
          <w:rFonts w:hint="eastAsia"/>
        </w:rPr>
      </w:pPr>
      <w:r>
        <w:rPr>
          <w:rFonts w:eastAsia="仿宋"/>
          <w:kern w:val="0"/>
          <w:szCs w:val="21"/>
        </w:rPr>
        <w:t>检验机构名称</w:t>
      </w:r>
      <w:r>
        <w:rPr>
          <w:rFonts w:hint="eastAsia" w:eastAsia="仿宋"/>
          <w:kern w:val="0"/>
          <w:szCs w:val="21"/>
          <w:lang w:eastAsia="zh-CN"/>
        </w:rPr>
        <w:t>：</w:t>
      </w:r>
      <w:r>
        <w:rPr>
          <w:rFonts w:hint="eastAsia" w:eastAsia="仿宋"/>
          <w:kern w:val="0"/>
          <w:szCs w:val="21"/>
          <w:lang w:val="en-US" w:eastAsia="zh-CN"/>
        </w:rPr>
        <w:t>新疆维吾尔自治区草原总站</w:t>
      </w:r>
      <w:r>
        <w:rPr>
          <w:rFonts w:hint="eastAsia" w:eastAsia="仿宋"/>
          <w:kern w:val="0"/>
          <w:szCs w:val="21"/>
        </w:rPr>
        <w:t xml:space="preserve">  </w:t>
      </w:r>
      <w:r>
        <w:rPr>
          <w:rFonts w:hint="eastAsia" w:eastAsia="仿宋"/>
          <w:kern w:val="0"/>
          <w:szCs w:val="21"/>
          <w:lang w:val="en-US" w:eastAsia="zh-CN"/>
        </w:rPr>
        <w:t xml:space="preserve">                                                          </w:t>
      </w:r>
      <w:r>
        <w:rPr>
          <w:rFonts w:eastAsia="仿宋"/>
          <w:kern w:val="0"/>
          <w:szCs w:val="21"/>
        </w:rPr>
        <w:t>时间</w:t>
      </w:r>
      <w:r>
        <w:rPr>
          <w:rFonts w:hint="eastAsia" w:eastAsia="仿宋"/>
          <w:kern w:val="0"/>
          <w:szCs w:val="21"/>
          <w:lang w:eastAsia="zh-CN"/>
        </w:rPr>
        <w:t>：</w:t>
      </w:r>
      <w:r>
        <w:rPr>
          <w:rFonts w:hint="eastAsia" w:eastAsia="仿宋"/>
          <w:kern w:val="0"/>
          <w:szCs w:val="21"/>
          <w:lang w:val="en-US" w:eastAsia="zh-CN"/>
        </w:rPr>
        <w:t>2024</w:t>
      </w:r>
      <w:r>
        <w:rPr>
          <w:rFonts w:hint="eastAsia" w:eastAsia="仿宋"/>
          <w:kern w:val="0"/>
          <w:szCs w:val="21"/>
        </w:rPr>
        <w:t>年</w:t>
      </w:r>
      <w:r>
        <w:rPr>
          <w:rFonts w:hint="eastAsia" w:eastAsia="仿宋"/>
          <w:kern w:val="0"/>
          <w:szCs w:val="21"/>
          <w:lang w:val="en-US" w:eastAsia="zh-CN"/>
        </w:rPr>
        <w:t>11</w:t>
      </w:r>
      <w:r>
        <w:rPr>
          <w:rFonts w:hint="eastAsia" w:eastAsia="仿宋"/>
          <w:kern w:val="0"/>
          <w:szCs w:val="21"/>
        </w:rPr>
        <w:t>月</w:t>
      </w:r>
      <w:r>
        <w:rPr>
          <w:rFonts w:hint="eastAsia" w:eastAsia="仿宋"/>
          <w:kern w:val="0"/>
          <w:szCs w:val="21"/>
          <w:lang w:val="en-US" w:eastAsia="zh-CN"/>
        </w:rPr>
        <w:t>25</w:t>
      </w:r>
      <w:r>
        <w:rPr>
          <w:rFonts w:hint="eastAsia" w:eastAsia="仿宋"/>
          <w:kern w:val="0"/>
          <w:szCs w:val="21"/>
        </w:rPr>
        <w:t>日</w:t>
      </w:r>
    </w:p>
    <w:tbl>
      <w:tblPr>
        <w:tblStyle w:val="3"/>
        <w:tblW w:w="14250" w:type="dxa"/>
        <w:jc w:val="center"/>
        <w:tblLayout w:type="fixed"/>
        <w:tblCellMar>
          <w:top w:w="0" w:type="dxa"/>
          <w:left w:w="108" w:type="dxa"/>
          <w:bottom w:w="0" w:type="dxa"/>
          <w:right w:w="108" w:type="dxa"/>
        </w:tblCellMar>
      </w:tblPr>
      <w:tblGrid>
        <w:gridCol w:w="425"/>
        <w:gridCol w:w="1213"/>
        <w:gridCol w:w="1452"/>
        <w:gridCol w:w="966"/>
        <w:gridCol w:w="834"/>
        <w:gridCol w:w="840"/>
        <w:gridCol w:w="720"/>
        <w:gridCol w:w="720"/>
        <w:gridCol w:w="840"/>
        <w:gridCol w:w="720"/>
        <w:gridCol w:w="1080"/>
        <w:gridCol w:w="1080"/>
        <w:gridCol w:w="734"/>
        <w:gridCol w:w="586"/>
        <w:gridCol w:w="600"/>
        <w:gridCol w:w="720"/>
        <w:gridCol w:w="720"/>
      </w:tblGrid>
      <w:tr>
        <w:tblPrEx>
          <w:tblCellMar>
            <w:top w:w="0" w:type="dxa"/>
            <w:left w:w="108" w:type="dxa"/>
            <w:bottom w:w="0" w:type="dxa"/>
            <w:right w:w="108" w:type="dxa"/>
          </w:tblCellMar>
        </w:tblPrEx>
        <w:trPr>
          <w:trHeight w:val="477" w:hRule="atLeast"/>
          <w:tblHeader/>
          <w:jc w:val="center"/>
        </w:trPr>
        <w:tc>
          <w:tcPr>
            <w:tcW w:w="425" w:type="dxa"/>
            <w:vMerge w:val="restart"/>
            <w:tcBorders>
              <w:top w:val="single" w:color="auto" w:sz="4" w:space="0"/>
              <w:left w:val="single" w:color="auto" w:sz="4" w:space="0"/>
              <w:bottom w:val="nil"/>
              <w:right w:val="single" w:color="auto" w:sz="4" w:space="0"/>
            </w:tcBorders>
            <w:shd w:val="clear" w:color="auto" w:fill="auto"/>
            <w:vAlign w:val="center"/>
          </w:tcPr>
          <w:p>
            <w:pPr>
              <w:pageBreakBefore w:val="0"/>
              <w:widowControl/>
              <w:kinsoku/>
              <w:wordWrap/>
              <w:overflowPunct/>
              <w:topLinePunct w:val="0"/>
              <w:autoSpaceDE/>
              <w:autoSpaceDN/>
              <w:bidi w:val="0"/>
              <w:ind w:left="0" w:leftChars="0" w:right="0" w:rightChars="0"/>
              <w:jc w:val="left"/>
              <w:textAlignment w:val="auto"/>
              <w:rPr>
                <w:rFonts w:eastAsia="黑体"/>
                <w:b/>
                <w:bCs w:val="0"/>
                <w:color w:val="auto"/>
                <w:kern w:val="0"/>
                <w:szCs w:val="21"/>
                <w:shd w:val="clear" w:color="auto" w:fill="auto"/>
              </w:rPr>
            </w:pPr>
            <w:r>
              <w:rPr>
                <w:rFonts w:eastAsia="黑体"/>
                <w:b/>
                <w:bCs w:val="0"/>
                <w:color w:val="auto"/>
                <w:kern w:val="0"/>
                <w:szCs w:val="21"/>
                <w:shd w:val="clear" w:color="auto" w:fill="auto"/>
              </w:rPr>
              <w:t>序号</w:t>
            </w:r>
          </w:p>
        </w:tc>
        <w:tc>
          <w:tcPr>
            <w:tcW w:w="1213"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样品编号</w:t>
            </w:r>
          </w:p>
        </w:tc>
        <w:tc>
          <w:tcPr>
            <w:tcW w:w="1452"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受检单位</w:t>
            </w:r>
          </w:p>
        </w:tc>
        <w:tc>
          <w:tcPr>
            <w:tcW w:w="966"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草</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种</w:t>
            </w:r>
          </w:p>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种</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名</w:t>
            </w:r>
          </w:p>
        </w:tc>
        <w:tc>
          <w:tcPr>
            <w:tcW w:w="834"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品</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种名</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称</w:t>
            </w:r>
          </w:p>
        </w:tc>
        <w:tc>
          <w:tcPr>
            <w:tcW w:w="6734" w:type="dxa"/>
            <w:gridSpan w:val="8"/>
            <w:tcBorders>
              <w:top w:val="single" w:color="auto" w:sz="4" w:space="0"/>
              <w:left w:val="nil"/>
              <w:bottom w:val="nil"/>
              <w:right w:val="single" w:color="000000"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检验项目及检验结果(实测值）</w:t>
            </w:r>
          </w:p>
        </w:tc>
        <w:tc>
          <w:tcPr>
            <w:tcW w:w="1186" w:type="dxa"/>
            <w:gridSpan w:val="2"/>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标签标注值（%）</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质量分级</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备注</w:t>
            </w:r>
          </w:p>
        </w:tc>
      </w:tr>
      <w:tr>
        <w:tblPrEx>
          <w:tblCellMar>
            <w:top w:w="0" w:type="dxa"/>
            <w:left w:w="108" w:type="dxa"/>
            <w:bottom w:w="0" w:type="dxa"/>
            <w:right w:w="108" w:type="dxa"/>
          </w:tblCellMar>
        </w:tblPrEx>
        <w:trPr>
          <w:trHeight w:val="447" w:hRule="atLeast"/>
          <w:tblHeader/>
          <w:jc w:val="center"/>
        </w:trPr>
        <w:tc>
          <w:tcPr>
            <w:tcW w:w="425" w:type="dxa"/>
            <w:vMerge w:val="continue"/>
            <w:tcBorders>
              <w:top w:val="single" w:color="auto" w:sz="4" w:space="0"/>
              <w:left w:val="single" w:color="auto" w:sz="4" w:space="0"/>
              <w:bottom w:val="nil"/>
              <w:right w:val="single" w:color="auto" w:sz="4" w:space="0"/>
            </w:tcBorders>
            <w:shd w:val="clear" w:color="auto" w:fill="auto"/>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213"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452"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966"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34"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84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Cs w:val="21"/>
                <w:shd w:val="clear" w:color="auto" w:fill="auto"/>
              </w:rPr>
              <w:t>净度</w:t>
            </w:r>
            <w:r>
              <w:rPr>
                <w:rFonts w:eastAsia="黑体"/>
                <w:b/>
                <w:color w:val="auto"/>
                <w:kern w:val="0"/>
                <w:sz w:val="15"/>
                <w:szCs w:val="15"/>
                <w:shd w:val="clear" w:color="auto" w:fill="auto"/>
              </w:rPr>
              <w:t>（%）</w:t>
            </w:r>
          </w:p>
        </w:tc>
        <w:tc>
          <w:tcPr>
            <w:tcW w:w="3000" w:type="dxa"/>
            <w:gridSpan w:val="4"/>
            <w:tcBorders>
              <w:top w:val="single" w:color="auto" w:sz="4" w:space="0"/>
              <w:left w:val="nil"/>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发芽率（%）</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18"/>
                <w:szCs w:val="18"/>
                <w:shd w:val="clear" w:color="auto" w:fill="auto"/>
              </w:rPr>
              <w:t>其它植物种子数（</w:t>
            </w:r>
            <w:r>
              <w:rPr>
                <w:rFonts w:eastAsia="黑体"/>
                <w:b/>
                <w:color w:val="auto"/>
                <w:kern w:val="0"/>
                <w:sz w:val="15"/>
                <w:szCs w:val="15"/>
                <w:shd w:val="clear" w:color="auto" w:fill="auto"/>
              </w:rPr>
              <w:t>粒/千克）</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18"/>
                <w:szCs w:val="18"/>
                <w:shd w:val="clear" w:color="auto" w:fill="auto"/>
              </w:rPr>
              <w:t>菟丝子</w:t>
            </w:r>
            <w:r>
              <w:rPr>
                <w:rFonts w:eastAsia="黑体"/>
                <w:b/>
                <w:color w:val="auto"/>
                <w:kern w:val="0"/>
                <w:sz w:val="15"/>
                <w:szCs w:val="15"/>
                <w:shd w:val="clear" w:color="auto" w:fill="auto"/>
              </w:rPr>
              <w:t>（粒/千克）</w:t>
            </w:r>
          </w:p>
        </w:tc>
        <w:tc>
          <w:tcPr>
            <w:tcW w:w="734" w:type="dxa"/>
            <w:vMerge w:val="restart"/>
            <w:tcBorders>
              <w:top w:val="single" w:color="auto" w:sz="4" w:space="0"/>
              <w:left w:val="single" w:color="auto" w:sz="4" w:space="0"/>
              <w:bottom w:val="single" w:color="000000" w:sz="4" w:space="0"/>
              <w:right w:val="single" w:color="auto" w:sz="4" w:space="0"/>
            </w:tcBorders>
            <w:vAlign w:val="bottom"/>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水分（%）</w:t>
            </w:r>
          </w:p>
          <w:p>
            <w:pPr>
              <w:pageBreakBefore w:val="0"/>
              <w:widowControl/>
              <w:kinsoku/>
              <w:wordWrap/>
              <w:overflowPunct/>
              <w:topLinePunct w:val="0"/>
              <w:autoSpaceDE/>
              <w:autoSpaceDN/>
              <w:bidi w:val="0"/>
              <w:ind w:left="0" w:leftChars="0" w:right="0" w:rightChars="0"/>
              <w:jc w:val="left"/>
              <w:textAlignment w:val="auto"/>
              <w:rPr>
                <w:b/>
                <w:color w:val="auto"/>
                <w:kern w:val="0"/>
                <w:sz w:val="18"/>
                <w:szCs w:val="18"/>
                <w:shd w:val="clear" w:color="auto" w:fill="auto"/>
              </w:rPr>
            </w:pPr>
          </w:p>
        </w:tc>
        <w:tc>
          <w:tcPr>
            <w:tcW w:w="1186" w:type="dxa"/>
            <w:gridSpan w:val="2"/>
            <w:vMerge w:val="continue"/>
            <w:tcBorders>
              <w:top w:val="nil"/>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r>
      <w:tr>
        <w:tblPrEx>
          <w:tblCellMar>
            <w:top w:w="0" w:type="dxa"/>
            <w:left w:w="108" w:type="dxa"/>
            <w:bottom w:w="0" w:type="dxa"/>
            <w:right w:w="108" w:type="dxa"/>
          </w:tblCellMar>
        </w:tblPrEx>
        <w:trPr>
          <w:trHeight w:val="640" w:hRule="atLeast"/>
          <w:tblHeader/>
          <w:jc w:val="center"/>
        </w:trPr>
        <w:tc>
          <w:tcPr>
            <w:tcW w:w="4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452"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966"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34"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总和</w:t>
            </w: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正常</w:t>
            </w:r>
            <w:r>
              <w:rPr>
                <w:b/>
                <w:color w:val="auto"/>
                <w:kern w:val="0"/>
                <w:sz w:val="24"/>
                <w:shd w:val="clear" w:color="auto" w:fill="auto"/>
              </w:rPr>
              <w:t>　</w:t>
            </w:r>
          </w:p>
        </w:tc>
        <w:tc>
          <w:tcPr>
            <w:tcW w:w="84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硬实</w:t>
            </w:r>
            <w:r>
              <w:rPr>
                <w:b/>
                <w:color w:val="auto"/>
                <w:kern w:val="0"/>
                <w:sz w:val="24"/>
                <w:shd w:val="clear" w:color="auto" w:fill="auto"/>
              </w:rPr>
              <w:t>　</w:t>
            </w: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新鲜</w:t>
            </w:r>
            <w:r>
              <w:rPr>
                <w:b/>
                <w:color w:val="auto"/>
                <w:kern w:val="0"/>
                <w:sz w:val="24"/>
                <w:shd w:val="clear" w:color="auto" w:fill="auto"/>
              </w:rPr>
              <w:t>　</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586" w:type="dxa"/>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净度</w:t>
            </w:r>
          </w:p>
        </w:tc>
        <w:tc>
          <w:tcPr>
            <w:tcW w:w="600" w:type="dxa"/>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发芽</w:t>
            </w: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17</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JJ2024-017-C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伊犁绿脉草业</w:t>
            </w:r>
          </w:p>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紫花苜蓿</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战马</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99.6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78</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17</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4.3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18</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JJ2024-018-C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伊犁绿脉草业</w:t>
            </w:r>
          </w:p>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多年生黑麦草</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绅士</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99.7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8.0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19</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JJ2024-019-C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伊犁绿脉草业有限公司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草地早熟禾</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宝马</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98.7</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76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76</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8.3</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二级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20</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JJ2024-020-C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新疆美利高生态</w:t>
            </w:r>
          </w:p>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科技有限公司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紫花苜蓿</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巴瑞克Ⅱ</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99.3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160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4.7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21</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JJ2024-021-C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新疆美利高生态</w:t>
            </w:r>
          </w:p>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科技有限公司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紫花苜蓿</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威纳尔</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99.5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69</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989</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5.1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99</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22</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0"/>
                <w:sz w:val="15"/>
                <w:szCs w:val="15"/>
                <w:u w:val="none"/>
                <w:lang w:val="en-US" w:eastAsia="zh-CN" w:bidi="ar"/>
              </w:rPr>
              <w:t>JJ2024-022-C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新疆美利高生态</w:t>
            </w:r>
          </w:p>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科技有限公司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紫花苜蓿</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佳盛</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99.0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81</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14</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1200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5.3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二级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23</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0"/>
                <w:sz w:val="15"/>
                <w:szCs w:val="15"/>
                <w:u w:val="none"/>
                <w:lang w:val="en-US" w:eastAsia="zh-CN" w:bidi="ar"/>
              </w:rPr>
              <w:t>JJ2024-023-C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新疆美利高生态</w:t>
            </w:r>
          </w:p>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科技有限公司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紫花苜蓿</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维纳斯</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99.0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80</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760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5.3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99</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90</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24</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0"/>
                <w:sz w:val="15"/>
                <w:szCs w:val="15"/>
                <w:u w:val="none"/>
                <w:lang w:val="en-US" w:eastAsia="zh-CN" w:bidi="ar"/>
              </w:rPr>
              <w:t>JJ2024-024-C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新疆天凯生态科技有限公司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紫花苜蓿</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盖亚</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99.1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97</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94</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70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5.2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bl>
    <w:p>
      <w:pPr>
        <w:pStyle w:val="2"/>
        <w:pageBreakBefore w:val="0"/>
        <w:kinsoku/>
        <w:wordWrap/>
        <w:overflowPunct/>
        <w:topLinePunct w:val="0"/>
        <w:autoSpaceDE/>
        <w:autoSpaceDN/>
        <w:bidi w:val="0"/>
        <w:spacing w:before="0" w:after="0"/>
        <w:ind w:left="0" w:leftChars="0" w:right="0" w:rightChars="0" w:firstLine="420" w:firstLineChars="200"/>
        <w:textAlignment w:val="auto"/>
      </w:pPr>
      <w:r>
        <w:rPr>
          <w:rFonts w:eastAsia="仿宋"/>
          <w:b w:val="0"/>
          <w:bCs w:val="0"/>
          <w:sz w:val="21"/>
          <w:szCs w:val="21"/>
        </w:rPr>
        <w:t>备注：导致判为等外的具体指标；有其他检疫对象；分级标准上没有的材料按照哪个标准进行分级等信息应在备注栏中标明。</w:t>
      </w:r>
    </w:p>
    <w:p>
      <w:pPr>
        <w:rPr>
          <w:rFonts w:hint="eastAsia" w:ascii="仿宋" w:hAnsi="仿宋" w:eastAsia="仿宋" w:cs="仿宋"/>
          <w:sz w:val="21"/>
          <w:szCs w:val="21"/>
          <w:lang w:val="en-US" w:eastAsia="zh-CN"/>
        </w:rPr>
      </w:pPr>
    </w:p>
    <w:p>
      <w:pPr>
        <w:pageBreakBefore w:val="0"/>
        <w:kinsoku/>
        <w:wordWrap/>
        <w:overflowPunct/>
        <w:topLinePunct w:val="0"/>
        <w:autoSpaceDE/>
        <w:autoSpaceDN/>
        <w:bidi w:val="0"/>
        <w:ind w:left="0" w:leftChars="0" w:right="0" w:rightChars="0" w:firstLine="34"/>
        <w:textAlignment w:val="auto"/>
        <w:rPr>
          <w:rFonts w:hint="eastAsia" w:eastAsia="黑体"/>
          <w:sz w:val="32"/>
          <w:szCs w:val="32"/>
          <w:lang w:eastAsia="zh-CN"/>
        </w:rPr>
      </w:pPr>
      <w:r>
        <w:rPr>
          <w:rFonts w:eastAsia="黑体"/>
          <w:sz w:val="32"/>
          <w:szCs w:val="32"/>
        </w:rPr>
        <w:t>附件</w:t>
      </w:r>
      <w:r>
        <w:rPr>
          <w:rFonts w:hint="eastAsia" w:eastAsia="黑体"/>
          <w:sz w:val="32"/>
          <w:szCs w:val="32"/>
          <w:lang w:val="en-US" w:eastAsia="zh-CN"/>
        </w:rPr>
        <w:t>5</w:t>
      </w:r>
    </w:p>
    <w:p>
      <w:pPr>
        <w:pageBreakBefore w:val="0"/>
        <w:kinsoku/>
        <w:wordWrap/>
        <w:overflowPunct/>
        <w:topLinePunct w:val="0"/>
        <w:autoSpaceDE/>
        <w:autoSpaceDN/>
        <w:bidi w:val="0"/>
        <w:adjustRightInd w:val="0"/>
        <w:snapToGrid w:val="0"/>
        <w:spacing w:line="520" w:lineRule="exact"/>
        <w:ind w:left="0" w:leftChars="0" w:right="0" w:rightChars="0"/>
        <w:jc w:val="center"/>
        <w:textAlignment w:val="auto"/>
        <w:rPr>
          <w:rFonts w:eastAsia="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新疆</w:t>
      </w:r>
      <w:r>
        <w:rPr>
          <w:rFonts w:eastAsia="方正小标宋简体"/>
          <w:b w:val="0"/>
          <w:bCs w:val="0"/>
          <w:sz w:val="44"/>
          <w:szCs w:val="44"/>
        </w:rPr>
        <w:t>草种质量监督抽检结果汇总表</w:t>
      </w:r>
    </w:p>
    <w:p>
      <w:pPr>
        <w:pageBreakBefore w:val="0"/>
        <w:kinsoku/>
        <w:wordWrap/>
        <w:overflowPunct/>
        <w:topLinePunct w:val="0"/>
        <w:autoSpaceDE/>
        <w:autoSpaceDN/>
        <w:bidi w:val="0"/>
        <w:spacing w:line="400" w:lineRule="exact"/>
        <w:ind w:left="0" w:leftChars="0" w:right="0" w:rightChars="0" w:firstLine="451" w:firstLineChars="215"/>
        <w:jc w:val="left"/>
        <w:textAlignment w:val="auto"/>
        <w:rPr>
          <w:rFonts w:hint="eastAsia"/>
        </w:rPr>
      </w:pPr>
      <w:r>
        <w:rPr>
          <w:rFonts w:eastAsia="仿宋"/>
          <w:kern w:val="0"/>
          <w:szCs w:val="21"/>
        </w:rPr>
        <w:t>检验机构名称</w:t>
      </w:r>
      <w:r>
        <w:rPr>
          <w:rFonts w:hint="eastAsia" w:eastAsia="仿宋"/>
          <w:kern w:val="0"/>
          <w:szCs w:val="21"/>
          <w:lang w:eastAsia="zh-CN"/>
        </w:rPr>
        <w:t>：</w:t>
      </w:r>
      <w:r>
        <w:rPr>
          <w:rFonts w:hint="eastAsia" w:eastAsia="仿宋"/>
          <w:kern w:val="0"/>
          <w:szCs w:val="21"/>
          <w:lang w:val="en-US" w:eastAsia="zh-CN"/>
        </w:rPr>
        <w:t>新疆维吾尔自治区草原总站</w:t>
      </w:r>
      <w:r>
        <w:rPr>
          <w:rFonts w:hint="eastAsia" w:eastAsia="仿宋"/>
          <w:kern w:val="0"/>
          <w:szCs w:val="21"/>
        </w:rPr>
        <w:t xml:space="preserve">  </w:t>
      </w:r>
      <w:r>
        <w:rPr>
          <w:rFonts w:hint="eastAsia" w:eastAsia="仿宋"/>
          <w:kern w:val="0"/>
          <w:szCs w:val="21"/>
          <w:lang w:val="en-US" w:eastAsia="zh-CN"/>
        </w:rPr>
        <w:t xml:space="preserve">                                                         </w:t>
      </w:r>
      <w:r>
        <w:rPr>
          <w:rFonts w:eastAsia="仿宋"/>
          <w:kern w:val="0"/>
          <w:szCs w:val="21"/>
        </w:rPr>
        <w:t>时间</w:t>
      </w:r>
      <w:r>
        <w:rPr>
          <w:rFonts w:hint="eastAsia" w:eastAsia="仿宋"/>
          <w:kern w:val="0"/>
          <w:szCs w:val="21"/>
          <w:lang w:eastAsia="zh-CN"/>
        </w:rPr>
        <w:t>：</w:t>
      </w:r>
      <w:r>
        <w:rPr>
          <w:rFonts w:hint="eastAsia" w:eastAsia="仿宋"/>
          <w:kern w:val="0"/>
          <w:szCs w:val="21"/>
          <w:lang w:val="en-US" w:eastAsia="zh-CN"/>
        </w:rPr>
        <w:t>2024</w:t>
      </w:r>
      <w:r>
        <w:rPr>
          <w:rFonts w:hint="eastAsia" w:eastAsia="仿宋"/>
          <w:kern w:val="0"/>
          <w:szCs w:val="21"/>
        </w:rPr>
        <w:t>年</w:t>
      </w:r>
      <w:r>
        <w:rPr>
          <w:rFonts w:hint="eastAsia" w:eastAsia="仿宋"/>
          <w:kern w:val="0"/>
          <w:szCs w:val="21"/>
          <w:lang w:val="en-US" w:eastAsia="zh-CN"/>
        </w:rPr>
        <w:t>11</w:t>
      </w:r>
      <w:r>
        <w:rPr>
          <w:rFonts w:hint="eastAsia" w:eastAsia="仿宋"/>
          <w:kern w:val="0"/>
          <w:szCs w:val="21"/>
        </w:rPr>
        <w:t>月</w:t>
      </w:r>
      <w:r>
        <w:rPr>
          <w:rFonts w:hint="eastAsia" w:eastAsia="仿宋"/>
          <w:kern w:val="0"/>
          <w:szCs w:val="21"/>
          <w:lang w:val="en-US" w:eastAsia="zh-CN"/>
        </w:rPr>
        <w:t>25</w:t>
      </w:r>
      <w:r>
        <w:rPr>
          <w:rFonts w:hint="eastAsia" w:eastAsia="仿宋"/>
          <w:kern w:val="0"/>
          <w:szCs w:val="21"/>
        </w:rPr>
        <w:t>日</w:t>
      </w:r>
    </w:p>
    <w:tbl>
      <w:tblPr>
        <w:tblStyle w:val="3"/>
        <w:tblW w:w="14250" w:type="dxa"/>
        <w:jc w:val="center"/>
        <w:tblLayout w:type="fixed"/>
        <w:tblCellMar>
          <w:top w:w="0" w:type="dxa"/>
          <w:left w:w="108" w:type="dxa"/>
          <w:bottom w:w="0" w:type="dxa"/>
          <w:right w:w="108" w:type="dxa"/>
        </w:tblCellMar>
      </w:tblPr>
      <w:tblGrid>
        <w:gridCol w:w="425"/>
        <w:gridCol w:w="1213"/>
        <w:gridCol w:w="1452"/>
        <w:gridCol w:w="966"/>
        <w:gridCol w:w="834"/>
        <w:gridCol w:w="840"/>
        <w:gridCol w:w="720"/>
        <w:gridCol w:w="720"/>
        <w:gridCol w:w="840"/>
        <w:gridCol w:w="720"/>
        <w:gridCol w:w="1080"/>
        <w:gridCol w:w="1080"/>
        <w:gridCol w:w="734"/>
        <w:gridCol w:w="586"/>
        <w:gridCol w:w="600"/>
        <w:gridCol w:w="720"/>
        <w:gridCol w:w="720"/>
      </w:tblGrid>
      <w:tr>
        <w:tblPrEx>
          <w:tblCellMar>
            <w:top w:w="0" w:type="dxa"/>
            <w:left w:w="108" w:type="dxa"/>
            <w:bottom w:w="0" w:type="dxa"/>
            <w:right w:w="108" w:type="dxa"/>
          </w:tblCellMar>
        </w:tblPrEx>
        <w:trPr>
          <w:trHeight w:val="477" w:hRule="atLeast"/>
          <w:tblHeader/>
          <w:jc w:val="center"/>
        </w:trPr>
        <w:tc>
          <w:tcPr>
            <w:tcW w:w="425" w:type="dxa"/>
            <w:vMerge w:val="restart"/>
            <w:tcBorders>
              <w:top w:val="single" w:color="auto" w:sz="4" w:space="0"/>
              <w:left w:val="single" w:color="auto" w:sz="4" w:space="0"/>
              <w:bottom w:val="nil"/>
              <w:right w:val="single" w:color="auto" w:sz="4" w:space="0"/>
            </w:tcBorders>
            <w:shd w:val="clear" w:color="auto" w:fill="auto"/>
            <w:vAlign w:val="center"/>
          </w:tcPr>
          <w:p>
            <w:pPr>
              <w:pageBreakBefore w:val="0"/>
              <w:widowControl/>
              <w:kinsoku/>
              <w:wordWrap/>
              <w:overflowPunct/>
              <w:topLinePunct w:val="0"/>
              <w:autoSpaceDE/>
              <w:autoSpaceDN/>
              <w:bidi w:val="0"/>
              <w:ind w:left="0" w:leftChars="0" w:right="0" w:rightChars="0"/>
              <w:jc w:val="left"/>
              <w:textAlignment w:val="auto"/>
              <w:rPr>
                <w:rFonts w:eastAsia="黑体"/>
                <w:b/>
                <w:bCs w:val="0"/>
                <w:color w:val="auto"/>
                <w:kern w:val="0"/>
                <w:szCs w:val="21"/>
                <w:shd w:val="clear" w:color="auto" w:fill="auto"/>
              </w:rPr>
            </w:pPr>
            <w:r>
              <w:rPr>
                <w:rFonts w:eastAsia="黑体"/>
                <w:b/>
                <w:bCs w:val="0"/>
                <w:color w:val="auto"/>
                <w:kern w:val="0"/>
                <w:szCs w:val="21"/>
                <w:shd w:val="clear" w:color="auto" w:fill="auto"/>
              </w:rPr>
              <w:t>序号</w:t>
            </w:r>
          </w:p>
        </w:tc>
        <w:tc>
          <w:tcPr>
            <w:tcW w:w="1213"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样品编号</w:t>
            </w:r>
          </w:p>
        </w:tc>
        <w:tc>
          <w:tcPr>
            <w:tcW w:w="1452"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受检单位</w:t>
            </w:r>
          </w:p>
        </w:tc>
        <w:tc>
          <w:tcPr>
            <w:tcW w:w="966"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草</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种</w:t>
            </w:r>
          </w:p>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种</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名</w:t>
            </w:r>
          </w:p>
        </w:tc>
        <w:tc>
          <w:tcPr>
            <w:tcW w:w="834"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品</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种名</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称</w:t>
            </w:r>
          </w:p>
        </w:tc>
        <w:tc>
          <w:tcPr>
            <w:tcW w:w="6734" w:type="dxa"/>
            <w:gridSpan w:val="8"/>
            <w:tcBorders>
              <w:top w:val="single" w:color="auto" w:sz="4" w:space="0"/>
              <w:left w:val="nil"/>
              <w:bottom w:val="nil"/>
              <w:right w:val="single" w:color="000000"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检验项目及检验结果(实测值）</w:t>
            </w:r>
          </w:p>
        </w:tc>
        <w:tc>
          <w:tcPr>
            <w:tcW w:w="1186" w:type="dxa"/>
            <w:gridSpan w:val="2"/>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标签标注值（%）</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质量分级</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备注</w:t>
            </w:r>
          </w:p>
        </w:tc>
      </w:tr>
      <w:tr>
        <w:tblPrEx>
          <w:tblCellMar>
            <w:top w:w="0" w:type="dxa"/>
            <w:left w:w="108" w:type="dxa"/>
            <w:bottom w:w="0" w:type="dxa"/>
            <w:right w:w="108" w:type="dxa"/>
          </w:tblCellMar>
        </w:tblPrEx>
        <w:trPr>
          <w:trHeight w:val="447" w:hRule="atLeast"/>
          <w:tblHeader/>
          <w:jc w:val="center"/>
        </w:trPr>
        <w:tc>
          <w:tcPr>
            <w:tcW w:w="425" w:type="dxa"/>
            <w:vMerge w:val="continue"/>
            <w:tcBorders>
              <w:top w:val="single" w:color="auto" w:sz="4" w:space="0"/>
              <w:left w:val="single" w:color="auto" w:sz="4" w:space="0"/>
              <w:bottom w:val="nil"/>
              <w:right w:val="single" w:color="auto" w:sz="4" w:space="0"/>
            </w:tcBorders>
            <w:shd w:val="clear" w:color="auto" w:fill="auto"/>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213"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452"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966"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34"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84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Cs w:val="21"/>
                <w:shd w:val="clear" w:color="auto" w:fill="auto"/>
              </w:rPr>
              <w:t>净度</w:t>
            </w:r>
            <w:r>
              <w:rPr>
                <w:rFonts w:eastAsia="黑体"/>
                <w:b/>
                <w:color w:val="auto"/>
                <w:kern w:val="0"/>
                <w:sz w:val="15"/>
                <w:szCs w:val="15"/>
                <w:shd w:val="clear" w:color="auto" w:fill="auto"/>
              </w:rPr>
              <w:t>（%）</w:t>
            </w:r>
          </w:p>
        </w:tc>
        <w:tc>
          <w:tcPr>
            <w:tcW w:w="3000" w:type="dxa"/>
            <w:gridSpan w:val="4"/>
            <w:tcBorders>
              <w:top w:val="single" w:color="auto" w:sz="4" w:space="0"/>
              <w:left w:val="nil"/>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发芽率（%）</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18"/>
                <w:szCs w:val="18"/>
                <w:shd w:val="clear" w:color="auto" w:fill="auto"/>
              </w:rPr>
              <w:t>其它植物种子数（</w:t>
            </w:r>
            <w:r>
              <w:rPr>
                <w:rFonts w:eastAsia="黑体"/>
                <w:b/>
                <w:color w:val="auto"/>
                <w:kern w:val="0"/>
                <w:sz w:val="15"/>
                <w:szCs w:val="15"/>
                <w:shd w:val="clear" w:color="auto" w:fill="auto"/>
              </w:rPr>
              <w:t>粒/千克）</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18"/>
                <w:szCs w:val="18"/>
                <w:shd w:val="clear" w:color="auto" w:fill="auto"/>
              </w:rPr>
              <w:t>菟丝子</w:t>
            </w:r>
            <w:r>
              <w:rPr>
                <w:rFonts w:eastAsia="黑体"/>
                <w:b/>
                <w:color w:val="auto"/>
                <w:kern w:val="0"/>
                <w:sz w:val="15"/>
                <w:szCs w:val="15"/>
                <w:shd w:val="clear" w:color="auto" w:fill="auto"/>
              </w:rPr>
              <w:t>（粒/千克）</w:t>
            </w:r>
          </w:p>
        </w:tc>
        <w:tc>
          <w:tcPr>
            <w:tcW w:w="734" w:type="dxa"/>
            <w:vMerge w:val="restart"/>
            <w:tcBorders>
              <w:top w:val="single" w:color="auto" w:sz="4" w:space="0"/>
              <w:left w:val="single" w:color="auto" w:sz="4" w:space="0"/>
              <w:bottom w:val="single" w:color="000000" w:sz="4" w:space="0"/>
              <w:right w:val="single" w:color="auto" w:sz="4" w:space="0"/>
            </w:tcBorders>
            <w:vAlign w:val="bottom"/>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水分（%）</w:t>
            </w:r>
          </w:p>
          <w:p>
            <w:pPr>
              <w:pageBreakBefore w:val="0"/>
              <w:widowControl/>
              <w:kinsoku/>
              <w:wordWrap/>
              <w:overflowPunct/>
              <w:topLinePunct w:val="0"/>
              <w:autoSpaceDE/>
              <w:autoSpaceDN/>
              <w:bidi w:val="0"/>
              <w:ind w:left="0" w:leftChars="0" w:right="0" w:rightChars="0"/>
              <w:jc w:val="left"/>
              <w:textAlignment w:val="auto"/>
              <w:rPr>
                <w:b/>
                <w:color w:val="auto"/>
                <w:kern w:val="0"/>
                <w:sz w:val="18"/>
                <w:szCs w:val="18"/>
                <w:shd w:val="clear" w:color="auto" w:fill="auto"/>
              </w:rPr>
            </w:pPr>
          </w:p>
        </w:tc>
        <w:tc>
          <w:tcPr>
            <w:tcW w:w="1186" w:type="dxa"/>
            <w:gridSpan w:val="2"/>
            <w:vMerge w:val="continue"/>
            <w:tcBorders>
              <w:top w:val="nil"/>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r>
      <w:tr>
        <w:tblPrEx>
          <w:tblCellMar>
            <w:top w:w="0" w:type="dxa"/>
            <w:left w:w="108" w:type="dxa"/>
            <w:bottom w:w="0" w:type="dxa"/>
            <w:right w:w="108" w:type="dxa"/>
          </w:tblCellMar>
        </w:tblPrEx>
        <w:trPr>
          <w:trHeight w:val="640" w:hRule="atLeast"/>
          <w:tblHeader/>
          <w:jc w:val="center"/>
        </w:trPr>
        <w:tc>
          <w:tcPr>
            <w:tcW w:w="4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452"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966"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34"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总和</w:t>
            </w: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正常</w:t>
            </w:r>
            <w:r>
              <w:rPr>
                <w:b/>
                <w:color w:val="auto"/>
                <w:kern w:val="0"/>
                <w:sz w:val="24"/>
                <w:shd w:val="clear" w:color="auto" w:fill="auto"/>
              </w:rPr>
              <w:t>　</w:t>
            </w:r>
          </w:p>
        </w:tc>
        <w:tc>
          <w:tcPr>
            <w:tcW w:w="84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硬实</w:t>
            </w:r>
            <w:r>
              <w:rPr>
                <w:b/>
                <w:color w:val="auto"/>
                <w:kern w:val="0"/>
                <w:sz w:val="24"/>
                <w:shd w:val="clear" w:color="auto" w:fill="auto"/>
              </w:rPr>
              <w:t>　</w:t>
            </w: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新鲜</w:t>
            </w:r>
            <w:r>
              <w:rPr>
                <w:b/>
                <w:color w:val="auto"/>
                <w:kern w:val="0"/>
                <w:sz w:val="24"/>
                <w:shd w:val="clear" w:color="auto" w:fill="auto"/>
              </w:rPr>
              <w:t>　</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586" w:type="dxa"/>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净度</w:t>
            </w:r>
          </w:p>
        </w:tc>
        <w:tc>
          <w:tcPr>
            <w:tcW w:w="600" w:type="dxa"/>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发芽</w:t>
            </w: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25</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JJ2024-025-C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新疆天凯生态科技有限公司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紫花苜蓿</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MV304</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97.4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92</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4</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1220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6.2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二级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26</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JJ2024-026-C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新疆天凯生态科技有限公司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苇状羊茅</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探索</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98.2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92</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92</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7.5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27</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JJ2024-027-C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新疆天凯生态科技有限公司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紫花苜蓿</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阿尔冈金</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96.5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90</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1160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6.0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二级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28</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JJ2024-028-C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新疆冠泽生态科技有限公司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紫花苜蓿</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战途者</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99.2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92</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4</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110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5.1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29</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JJ2024-029-C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新疆冠泽生态科技有限公司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紫花苜蓿</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color w:val="auto"/>
                <w:sz w:val="20"/>
                <w:szCs w:val="20"/>
                <w:shd w:val="clear" w:color="auto" w:fill="auto"/>
              </w:rPr>
            </w:pPr>
            <w:r>
              <w:rPr>
                <w:rFonts w:hint="eastAsia" w:ascii="宋体" w:hAnsi="宋体" w:eastAsia="宋体" w:cs="宋体"/>
                <w:i w:val="0"/>
                <w:color w:val="000000"/>
                <w:kern w:val="0"/>
                <w:sz w:val="15"/>
                <w:szCs w:val="15"/>
                <w:u w:val="none"/>
                <w:lang w:val="en-US" w:eastAsia="zh-CN" w:bidi="ar"/>
              </w:rPr>
              <w:t>纽翠斯</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97.1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93</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6.1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30</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0"/>
                <w:sz w:val="15"/>
                <w:szCs w:val="15"/>
                <w:u w:val="none"/>
                <w:lang w:val="en-US" w:eastAsia="zh-CN" w:bidi="ar"/>
              </w:rPr>
              <w:t>JJ2024-030-C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新疆冠泽生态科技有限公司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紫花苜蓿</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凯木伦</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99.3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87</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300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6.5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31</w:t>
            </w:r>
          </w:p>
        </w:tc>
        <w:tc>
          <w:tcPr>
            <w:tcW w:w="1213"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0"/>
                <w:sz w:val="15"/>
                <w:szCs w:val="15"/>
                <w:u w:val="none"/>
                <w:lang w:val="en-US" w:eastAsia="zh-CN" w:bidi="ar"/>
              </w:rPr>
              <w:t>JJ2024-031-C</w:t>
            </w:r>
          </w:p>
        </w:tc>
        <w:tc>
          <w:tcPr>
            <w:tcW w:w="145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新疆冠泽生态科技有限公司</w:t>
            </w:r>
          </w:p>
        </w:tc>
        <w:tc>
          <w:tcPr>
            <w:tcW w:w="96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苇状羊茅</w:t>
            </w:r>
          </w:p>
        </w:tc>
        <w:tc>
          <w:tcPr>
            <w:tcW w:w="8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臻宝</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99.2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8.0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32</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JJ2024-032-C</w:t>
            </w:r>
          </w:p>
        </w:tc>
        <w:tc>
          <w:tcPr>
            <w:tcW w:w="14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布尔津县林业和草原局</w:t>
            </w:r>
          </w:p>
        </w:tc>
        <w:tc>
          <w:tcPr>
            <w:tcW w:w="96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紫花苜蓿</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普通</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99.1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97</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94</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70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5.2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bl>
    <w:p>
      <w:pPr>
        <w:pStyle w:val="2"/>
        <w:pageBreakBefore w:val="0"/>
        <w:kinsoku/>
        <w:wordWrap/>
        <w:overflowPunct/>
        <w:topLinePunct w:val="0"/>
        <w:autoSpaceDE/>
        <w:autoSpaceDN/>
        <w:bidi w:val="0"/>
        <w:spacing w:before="0" w:after="0"/>
        <w:ind w:left="0" w:leftChars="0" w:right="0" w:rightChars="0" w:firstLine="420" w:firstLineChars="200"/>
        <w:textAlignment w:val="auto"/>
      </w:pPr>
      <w:r>
        <w:rPr>
          <w:rFonts w:eastAsia="仿宋"/>
          <w:b w:val="0"/>
          <w:bCs w:val="0"/>
          <w:sz w:val="21"/>
          <w:szCs w:val="21"/>
        </w:rPr>
        <w:t>备注：导致判为等外的具体指标；有其他检疫对象；分级标准上没有的材料按照哪个标准进行分级等信息应在备注栏中标明。</w:t>
      </w:r>
    </w:p>
    <w:p>
      <w:pPr>
        <w:rPr>
          <w:rFonts w:hint="eastAsia" w:ascii="仿宋" w:hAnsi="仿宋" w:eastAsia="仿宋" w:cs="仿宋"/>
          <w:sz w:val="21"/>
          <w:szCs w:val="21"/>
          <w:lang w:val="en-US" w:eastAsia="zh-CN"/>
        </w:rPr>
      </w:pPr>
    </w:p>
    <w:p>
      <w:pPr>
        <w:pageBreakBefore w:val="0"/>
        <w:kinsoku/>
        <w:wordWrap/>
        <w:overflowPunct/>
        <w:topLinePunct w:val="0"/>
        <w:autoSpaceDE/>
        <w:autoSpaceDN/>
        <w:bidi w:val="0"/>
        <w:ind w:left="0" w:leftChars="0" w:right="0" w:rightChars="0" w:firstLine="34"/>
        <w:textAlignment w:val="auto"/>
        <w:rPr>
          <w:rFonts w:hint="eastAsia" w:eastAsia="黑体"/>
          <w:sz w:val="32"/>
          <w:szCs w:val="32"/>
          <w:lang w:eastAsia="zh-CN"/>
        </w:rPr>
      </w:pPr>
      <w:r>
        <w:rPr>
          <w:rFonts w:eastAsia="黑体"/>
          <w:sz w:val="32"/>
          <w:szCs w:val="32"/>
        </w:rPr>
        <w:t>附件</w:t>
      </w:r>
      <w:r>
        <w:rPr>
          <w:rFonts w:hint="eastAsia" w:eastAsia="黑体"/>
          <w:sz w:val="32"/>
          <w:szCs w:val="32"/>
          <w:lang w:val="en-US" w:eastAsia="zh-CN"/>
        </w:rPr>
        <w:t>5</w:t>
      </w:r>
    </w:p>
    <w:p>
      <w:pPr>
        <w:pageBreakBefore w:val="0"/>
        <w:kinsoku/>
        <w:wordWrap/>
        <w:overflowPunct/>
        <w:topLinePunct w:val="0"/>
        <w:autoSpaceDE/>
        <w:autoSpaceDN/>
        <w:bidi w:val="0"/>
        <w:adjustRightInd w:val="0"/>
        <w:snapToGrid w:val="0"/>
        <w:spacing w:line="520" w:lineRule="exact"/>
        <w:ind w:left="0" w:leftChars="0" w:right="0" w:rightChars="0"/>
        <w:jc w:val="center"/>
        <w:textAlignment w:val="auto"/>
        <w:rPr>
          <w:rFonts w:eastAsia="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新疆</w:t>
      </w:r>
      <w:r>
        <w:rPr>
          <w:rFonts w:eastAsia="方正小标宋简体"/>
          <w:b w:val="0"/>
          <w:bCs w:val="0"/>
          <w:sz w:val="44"/>
          <w:szCs w:val="44"/>
        </w:rPr>
        <w:t>草种质量监督抽检结果汇总表</w:t>
      </w:r>
    </w:p>
    <w:p>
      <w:pPr>
        <w:pageBreakBefore w:val="0"/>
        <w:kinsoku/>
        <w:wordWrap/>
        <w:overflowPunct/>
        <w:topLinePunct w:val="0"/>
        <w:autoSpaceDE/>
        <w:autoSpaceDN/>
        <w:bidi w:val="0"/>
        <w:spacing w:line="400" w:lineRule="exact"/>
        <w:ind w:left="0" w:leftChars="0" w:right="0" w:rightChars="0" w:firstLine="451" w:firstLineChars="215"/>
        <w:jc w:val="left"/>
        <w:textAlignment w:val="auto"/>
        <w:rPr>
          <w:rFonts w:hint="eastAsia"/>
        </w:rPr>
      </w:pPr>
      <w:r>
        <w:rPr>
          <w:rFonts w:eastAsia="仿宋"/>
          <w:kern w:val="0"/>
          <w:szCs w:val="21"/>
        </w:rPr>
        <w:t>检验机构名称</w:t>
      </w:r>
      <w:r>
        <w:rPr>
          <w:rFonts w:hint="eastAsia" w:eastAsia="仿宋"/>
          <w:kern w:val="0"/>
          <w:szCs w:val="21"/>
          <w:lang w:eastAsia="zh-CN"/>
        </w:rPr>
        <w:t>：</w:t>
      </w:r>
      <w:r>
        <w:rPr>
          <w:rFonts w:hint="eastAsia" w:eastAsia="仿宋"/>
          <w:kern w:val="0"/>
          <w:szCs w:val="21"/>
          <w:lang w:val="en-US" w:eastAsia="zh-CN"/>
        </w:rPr>
        <w:t>新疆维吾尔自治区草原总站</w:t>
      </w:r>
      <w:r>
        <w:rPr>
          <w:rFonts w:hint="eastAsia" w:eastAsia="仿宋"/>
          <w:kern w:val="0"/>
          <w:szCs w:val="21"/>
        </w:rPr>
        <w:t xml:space="preserve">  </w:t>
      </w:r>
      <w:r>
        <w:rPr>
          <w:rFonts w:hint="eastAsia" w:eastAsia="仿宋"/>
          <w:kern w:val="0"/>
          <w:szCs w:val="21"/>
          <w:lang w:val="en-US" w:eastAsia="zh-CN"/>
        </w:rPr>
        <w:t xml:space="preserve">                                                      </w:t>
      </w:r>
      <w:r>
        <w:rPr>
          <w:rFonts w:hint="eastAsia" w:eastAsia="仿宋"/>
          <w:kern w:val="0"/>
          <w:szCs w:val="21"/>
        </w:rPr>
        <w:t xml:space="preserve"> </w:t>
      </w:r>
      <w:r>
        <w:rPr>
          <w:rFonts w:hint="eastAsia" w:eastAsia="仿宋"/>
          <w:kern w:val="0"/>
          <w:szCs w:val="21"/>
          <w:lang w:val="en-US" w:eastAsia="zh-CN"/>
        </w:rPr>
        <w:t xml:space="preserve">     </w:t>
      </w:r>
      <w:r>
        <w:rPr>
          <w:rFonts w:eastAsia="仿宋"/>
          <w:kern w:val="0"/>
          <w:szCs w:val="21"/>
        </w:rPr>
        <w:t>时间</w:t>
      </w:r>
      <w:r>
        <w:rPr>
          <w:rFonts w:hint="eastAsia" w:eastAsia="仿宋"/>
          <w:kern w:val="0"/>
          <w:szCs w:val="21"/>
          <w:lang w:eastAsia="zh-CN"/>
        </w:rPr>
        <w:t>：</w:t>
      </w:r>
      <w:r>
        <w:rPr>
          <w:rFonts w:hint="eastAsia" w:eastAsia="仿宋"/>
          <w:kern w:val="0"/>
          <w:szCs w:val="21"/>
          <w:lang w:val="en-US" w:eastAsia="zh-CN"/>
        </w:rPr>
        <w:t>2024</w:t>
      </w:r>
      <w:r>
        <w:rPr>
          <w:rFonts w:hint="eastAsia" w:eastAsia="仿宋"/>
          <w:kern w:val="0"/>
          <w:szCs w:val="21"/>
        </w:rPr>
        <w:t>年</w:t>
      </w:r>
      <w:r>
        <w:rPr>
          <w:rFonts w:hint="eastAsia" w:eastAsia="仿宋"/>
          <w:kern w:val="0"/>
          <w:szCs w:val="21"/>
          <w:lang w:val="en-US" w:eastAsia="zh-CN"/>
        </w:rPr>
        <w:t>11</w:t>
      </w:r>
      <w:r>
        <w:rPr>
          <w:rFonts w:hint="eastAsia" w:eastAsia="仿宋"/>
          <w:kern w:val="0"/>
          <w:szCs w:val="21"/>
        </w:rPr>
        <w:t>月</w:t>
      </w:r>
      <w:r>
        <w:rPr>
          <w:rFonts w:hint="eastAsia" w:eastAsia="仿宋"/>
          <w:kern w:val="0"/>
          <w:szCs w:val="21"/>
          <w:lang w:val="en-US" w:eastAsia="zh-CN"/>
        </w:rPr>
        <w:t>25</w:t>
      </w:r>
      <w:r>
        <w:rPr>
          <w:rFonts w:hint="eastAsia" w:eastAsia="仿宋"/>
          <w:kern w:val="0"/>
          <w:szCs w:val="21"/>
        </w:rPr>
        <w:t>日</w:t>
      </w:r>
    </w:p>
    <w:tbl>
      <w:tblPr>
        <w:tblStyle w:val="3"/>
        <w:tblW w:w="14250" w:type="dxa"/>
        <w:jc w:val="center"/>
        <w:tblLayout w:type="fixed"/>
        <w:tblCellMar>
          <w:top w:w="0" w:type="dxa"/>
          <w:left w:w="108" w:type="dxa"/>
          <w:bottom w:w="0" w:type="dxa"/>
          <w:right w:w="108" w:type="dxa"/>
        </w:tblCellMar>
      </w:tblPr>
      <w:tblGrid>
        <w:gridCol w:w="425"/>
        <w:gridCol w:w="1213"/>
        <w:gridCol w:w="1612"/>
        <w:gridCol w:w="806"/>
        <w:gridCol w:w="834"/>
        <w:gridCol w:w="840"/>
        <w:gridCol w:w="720"/>
        <w:gridCol w:w="720"/>
        <w:gridCol w:w="840"/>
        <w:gridCol w:w="720"/>
        <w:gridCol w:w="1080"/>
        <w:gridCol w:w="1080"/>
        <w:gridCol w:w="734"/>
        <w:gridCol w:w="586"/>
        <w:gridCol w:w="600"/>
        <w:gridCol w:w="720"/>
        <w:gridCol w:w="720"/>
      </w:tblGrid>
      <w:tr>
        <w:tblPrEx>
          <w:tblCellMar>
            <w:top w:w="0" w:type="dxa"/>
            <w:left w:w="108" w:type="dxa"/>
            <w:bottom w:w="0" w:type="dxa"/>
            <w:right w:w="108" w:type="dxa"/>
          </w:tblCellMar>
        </w:tblPrEx>
        <w:trPr>
          <w:trHeight w:val="477" w:hRule="atLeast"/>
          <w:tblHeader/>
          <w:jc w:val="center"/>
        </w:trPr>
        <w:tc>
          <w:tcPr>
            <w:tcW w:w="425" w:type="dxa"/>
            <w:vMerge w:val="restart"/>
            <w:tcBorders>
              <w:top w:val="single" w:color="auto" w:sz="4" w:space="0"/>
              <w:left w:val="single" w:color="auto" w:sz="4" w:space="0"/>
              <w:bottom w:val="nil"/>
              <w:right w:val="single" w:color="auto" w:sz="4" w:space="0"/>
            </w:tcBorders>
            <w:shd w:val="clear" w:color="auto" w:fill="auto"/>
            <w:vAlign w:val="center"/>
          </w:tcPr>
          <w:p>
            <w:pPr>
              <w:pageBreakBefore w:val="0"/>
              <w:widowControl/>
              <w:kinsoku/>
              <w:wordWrap/>
              <w:overflowPunct/>
              <w:topLinePunct w:val="0"/>
              <w:autoSpaceDE/>
              <w:autoSpaceDN/>
              <w:bidi w:val="0"/>
              <w:ind w:left="0" w:leftChars="0" w:right="0" w:rightChars="0"/>
              <w:jc w:val="left"/>
              <w:textAlignment w:val="auto"/>
              <w:rPr>
                <w:rFonts w:eastAsia="黑体"/>
                <w:b/>
                <w:bCs w:val="0"/>
                <w:color w:val="auto"/>
                <w:kern w:val="0"/>
                <w:szCs w:val="21"/>
                <w:shd w:val="clear" w:color="auto" w:fill="auto"/>
              </w:rPr>
            </w:pPr>
            <w:r>
              <w:rPr>
                <w:rFonts w:eastAsia="黑体"/>
                <w:b/>
                <w:bCs w:val="0"/>
                <w:color w:val="auto"/>
                <w:kern w:val="0"/>
                <w:szCs w:val="21"/>
                <w:shd w:val="clear" w:color="auto" w:fill="auto"/>
              </w:rPr>
              <w:t>序号</w:t>
            </w:r>
          </w:p>
        </w:tc>
        <w:tc>
          <w:tcPr>
            <w:tcW w:w="1213"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样品编号</w:t>
            </w:r>
          </w:p>
        </w:tc>
        <w:tc>
          <w:tcPr>
            <w:tcW w:w="1612"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受检单位</w:t>
            </w:r>
          </w:p>
        </w:tc>
        <w:tc>
          <w:tcPr>
            <w:tcW w:w="806"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草</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种</w:t>
            </w:r>
          </w:p>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种</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名</w:t>
            </w:r>
          </w:p>
        </w:tc>
        <w:tc>
          <w:tcPr>
            <w:tcW w:w="834"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品</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种名</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称</w:t>
            </w:r>
          </w:p>
        </w:tc>
        <w:tc>
          <w:tcPr>
            <w:tcW w:w="6734" w:type="dxa"/>
            <w:gridSpan w:val="8"/>
            <w:tcBorders>
              <w:top w:val="single" w:color="auto" w:sz="4" w:space="0"/>
              <w:left w:val="nil"/>
              <w:bottom w:val="nil"/>
              <w:right w:val="single" w:color="000000"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检验项目及检验结果(实测值）</w:t>
            </w:r>
          </w:p>
        </w:tc>
        <w:tc>
          <w:tcPr>
            <w:tcW w:w="1186" w:type="dxa"/>
            <w:gridSpan w:val="2"/>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标签标注值（%）</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质量分级</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备注</w:t>
            </w:r>
          </w:p>
        </w:tc>
      </w:tr>
      <w:tr>
        <w:tblPrEx>
          <w:tblCellMar>
            <w:top w:w="0" w:type="dxa"/>
            <w:left w:w="108" w:type="dxa"/>
            <w:bottom w:w="0" w:type="dxa"/>
            <w:right w:w="108" w:type="dxa"/>
          </w:tblCellMar>
        </w:tblPrEx>
        <w:trPr>
          <w:trHeight w:val="447" w:hRule="atLeast"/>
          <w:tblHeader/>
          <w:jc w:val="center"/>
        </w:trPr>
        <w:tc>
          <w:tcPr>
            <w:tcW w:w="425" w:type="dxa"/>
            <w:vMerge w:val="continue"/>
            <w:tcBorders>
              <w:top w:val="single" w:color="auto" w:sz="4" w:space="0"/>
              <w:left w:val="single" w:color="auto" w:sz="4" w:space="0"/>
              <w:bottom w:val="nil"/>
              <w:right w:val="single" w:color="auto" w:sz="4" w:space="0"/>
            </w:tcBorders>
            <w:shd w:val="clear" w:color="auto" w:fill="auto"/>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213"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612"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06"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34"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84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Cs w:val="21"/>
                <w:shd w:val="clear" w:color="auto" w:fill="auto"/>
              </w:rPr>
              <w:t>净度</w:t>
            </w:r>
            <w:r>
              <w:rPr>
                <w:rFonts w:eastAsia="黑体"/>
                <w:b/>
                <w:color w:val="auto"/>
                <w:kern w:val="0"/>
                <w:sz w:val="15"/>
                <w:szCs w:val="15"/>
                <w:shd w:val="clear" w:color="auto" w:fill="auto"/>
              </w:rPr>
              <w:t>（%）</w:t>
            </w:r>
          </w:p>
        </w:tc>
        <w:tc>
          <w:tcPr>
            <w:tcW w:w="3000" w:type="dxa"/>
            <w:gridSpan w:val="4"/>
            <w:tcBorders>
              <w:top w:val="single" w:color="auto" w:sz="4" w:space="0"/>
              <w:left w:val="nil"/>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发芽率（%）</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18"/>
                <w:szCs w:val="18"/>
                <w:shd w:val="clear" w:color="auto" w:fill="auto"/>
              </w:rPr>
              <w:t>其它植物种子数（</w:t>
            </w:r>
            <w:r>
              <w:rPr>
                <w:rFonts w:eastAsia="黑体"/>
                <w:b/>
                <w:color w:val="auto"/>
                <w:kern w:val="0"/>
                <w:sz w:val="15"/>
                <w:szCs w:val="15"/>
                <w:shd w:val="clear" w:color="auto" w:fill="auto"/>
              </w:rPr>
              <w:t>粒/千克）</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18"/>
                <w:szCs w:val="18"/>
                <w:shd w:val="clear" w:color="auto" w:fill="auto"/>
              </w:rPr>
              <w:t>菟丝子</w:t>
            </w:r>
            <w:r>
              <w:rPr>
                <w:rFonts w:eastAsia="黑体"/>
                <w:b/>
                <w:color w:val="auto"/>
                <w:kern w:val="0"/>
                <w:sz w:val="15"/>
                <w:szCs w:val="15"/>
                <w:shd w:val="clear" w:color="auto" w:fill="auto"/>
              </w:rPr>
              <w:t>（粒/千克）</w:t>
            </w:r>
          </w:p>
        </w:tc>
        <w:tc>
          <w:tcPr>
            <w:tcW w:w="734" w:type="dxa"/>
            <w:vMerge w:val="restart"/>
            <w:tcBorders>
              <w:top w:val="single" w:color="auto" w:sz="4" w:space="0"/>
              <w:left w:val="single" w:color="auto" w:sz="4" w:space="0"/>
              <w:bottom w:val="single" w:color="000000" w:sz="4" w:space="0"/>
              <w:right w:val="single" w:color="auto" w:sz="4" w:space="0"/>
            </w:tcBorders>
            <w:vAlign w:val="bottom"/>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水分（%）</w:t>
            </w:r>
          </w:p>
          <w:p>
            <w:pPr>
              <w:pageBreakBefore w:val="0"/>
              <w:widowControl/>
              <w:kinsoku/>
              <w:wordWrap/>
              <w:overflowPunct/>
              <w:topLinePunct w:val="0"/>
              <w:autoSpaceDE/>
              <w:autoSpaceDN/>
              <w:bidi w:val="0"/>
              <w:ind w:left="0" w:leftChars="0" w:right="0" w:rightChars="0"/>
              <w:jc w:val="left"/>
              <w:textAlignment w:val="auto"/>
              <w:rPr>
                <w:b/>
                <w:color w:val="auto"/>
                <w:kern w:val="0"/>
                <w:sz w:val="18"/>
                <w:szCs w:val="18"/>
                <w:shd w:val="clear" w:color="auto" w:fill="auto"/>
              </w:rPr>
            </w:pPr>
          </w:p>
        </w:tc>
        <w:tc>
          <w:tcPr>
            <w:tcW w:w="1186" w:type="dxa"/>
            <w:gridSpan w:val="2"/>
            <w:vMerge w:val="continue"/>
            <w:tcBorders>
              <w:top w:val="nil"/>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r>
      <w:tr>
        <w:tblPrEx>
          <w:tblCellMar>
            <w:top w:w="0" w:type="dxa"/>
            <w:left w:w="108" w:type="dxa"/>
            <w:bottom w:w="0" w:type="dxa"/>
            <w:right w:w="108" w:type="dxa"/>
          </w:tblCellMar>
        </w:tblPrEx>
        <w:trPr>
          <w:trHeight w:val="640" w:hRule="atLeast"/>
          <w:tblHeader/>
          <w:jc w:val="center"/>
        </w:trPr>
        <w:tc>
          <w:tcPr>
            <w:tcW w:w="4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612"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06"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34"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总和</w:t>
            </w: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正常</w:t>
            </w:r>
            <w:r>
              <w:rPr>
                <w:b/>
                <w:color w:val="auto"/>
                <w:kern w:val="0"/>
                <w:sz w:val="24"/>
                <w:shd w:val="clear" w:color="auto" w:fill="auto"/>
              </w:rPr>
              <w:t>　</w:t>
            </w:r>
          </w:p>
        </w:tc>
        <w:tc>
          <w:tcPr>
            <w:tcW w:w="84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硬实</w:t>
            </w:r>
            <w:r>
              <w:rPr>
                <w:b/>
                <w:color w:val="auto"/>
                <w:kern w:val="0"/>
                <w:sz w:val="24"/>
                <w:shd w:val="clear" w:color="auto" w:fill="auto"/>
              </w:rPr>
              <w:t>　</w:t>
            </w: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新鲜</w:t>
            </w:r>
            <w:r>
              <w:rPr>
                <w:b/>
                <w:color w:val="auto"/>
                <w:kern w:val="0"/>
                <w:sz w:val="24"/>
                <w:shd w:val="clear" w:color="auto" w:fill="auto"/>
              </w:rPr>
              <w:t>　</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586" w:type="dxa"/>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净度</w:t>
            </w:r>
          </w:p>
        </w:tc>
        <w:tc>
          <w:tcPr>
            <w:tcW w:w="600" w:type="dxa"/>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发芽</w:t>
            </w: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33</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JJ2024-033-C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布尔津县林业和草原局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燕麦</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98.6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97</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97</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8.8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90</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34</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JJ2024-034-C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和硕县林业和草原局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老芒麦</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99.1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200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9.0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90</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80</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35</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JJ2024-035-C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和硕县林业和草原局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老芒麦</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普通</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97.6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965</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7.4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90</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80</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36</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JJ2024-036-C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和硕县林业和草原局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草地早熟禾</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肯塔基</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98.5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94</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94</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7.4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37</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JJ2024-037-C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和硕县林业和草原局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披碱草</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99.4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7.4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38</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JJ2024-038-C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和硕县林业和草原局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老芒麦</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98.7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97</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97</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225</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8.5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39</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JJ2024-039-C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和硕县林业和草原局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草地早熟禾</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肯塔基</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96.3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94</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94</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8.4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40</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JJ2024-040-C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和硕县林业和草原局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披碱草</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99.0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75</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9.5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90</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80</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41</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JJ2024-041-C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和硕县林业和草原局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草地早熟禾</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肯塔基</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98.2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94</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94</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8.7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bl>
    <w:p>
      <w:pPr>
        <w:pStyle w:val="2"/>
        <w:pageBreakBefore w:val="0"/>
        <w:kinsoku/>
        <w:wordWrap/>
        <w:overflowPunct/>
        <w:topLinePunct w:val="0"/>
        <w:autoSpaceDE/>
        <w:autoSpaceDN/>
        <w:bidi w:val="0"/>
        <w:spacing w:before="0" w:after="0"/>
        <w:ind w:left="0" w:leftChars="0" w:right="0" w:rightChars="0" w:firstLine="420" w:firstLineChars="200"/>
        <w:textAlignment w:val="auto"/>
        <w:rPr>
          <w:rFonts w:eastAsia="仿宋"/>
          <w:b w:val="0"/>
          <w:bCs w:val="0"/>
          <w:sz w:val="21"/>
          <w:szCs w:val="21"/>
        </w:rPr>
      </w:pPr>
      <w:r>
        <w:rPr>
          <w:rFonts w:eastAsia="仿宋"/>
          <w:b w:val="0"/>
          <w:bCs w:val="0"/>
          <w:sz w:val="21"/>
          <w:szCs w:val="21"/>
        </w:rPr>
        <w:t>备注：导致判为等外的具体指标；有其他检疫对象；分级标准上没有的材料按照哪个标准进行分级等信息应在备注栏中标明。</w:t>
      </w:r>
    </w:p>
    <w:p>
      <w:pPr>
        <w:rPr>
          <w:rFonts w:hint="eastAsia" w:eastAsia="仿宋"/>
          <w:b w:val="0"/>
          <w:bCs w:val="0"/>
          <w:sz w:val="21"/>
          <w:szCs w:val="21"/>
          <w:lang w:val="en-US" w:eastAsia="zh-CN"/>
        </w:rPr>
      </w:pPr>
    </w:p>
    <w:p>
      <w:pPr>
        <w:pageBreakBefore w:val="0"/>
        <w:kinsoku/>
        <w:wordWrap/>
        <w:overflowPunct/>
        <w:topLinePunct w:val="0"/>
        <w:autoSpaceDE/>
        <w:autoSpaceDN/>
        <w:bidi w:val="0"/>
        <w:ind w:left="0" w:leftChars="0" w:right="0" w:rightChars="0" w:firstLine="34"/>
        <w:textAlignment w:val="auto"/>
        <w:rPr>
          <w:rFonts w:hint="eastAsia" w:eastAsia="黑体"/>
          <w:sz w:val="32"/>
          <w:szCs w:val="32"/>
          <w:lang w:eastAsia="zh-CN"/>
        </w:rPr>
      </w:pPr>
      <w:r>
        <w:rPr>
          <w:rFonts w:eastAsia="黑体"/>
          <w:sz w:val="32"/>
          <w:szCs w:val="32"/>
        </w:rPr>
        <w:t>附件</w:t>
      </w:r>
      <w:r>
        <w:rPr>
          <w:rFonts w:hint="eastAsia" w:eastAsia="黑体"/>
          <w:sz w:val="32"/>
          <w:szCs w:val="32"/>
          <w:lang w:val="en-US" w:eastAsia="zh-CN"/>
        </w:rPr>
        <w:t>5</w:t>
      </w:r>
    </w:p>
    <w:p>
      <w:pPr>
        <w:pageBreakBefore w:val="0"/>
        <w:kinsoku/>
        <w:wordWrap/>
        <w:overflowPunct/>
        <w:topLinePunct w:val="0"/>
        <w:autoSpaceDE/>
        <w:autoSpaceDN/>
        <w:bidi w:val="0"/>
        <w:adjustRightInd w:val="0"/>
        <w:snapToGrid w:val="0"/>
        <w:spacing w:line="520" w:lineRule="exact"/>
        <w:ind w:left="0" w:leftChars="0" w:right="0" w:rightChars="0"/>
        <w:jc w:val="center"/>
        <w:textAlignment w:val="auto"/>
        <w:rPr>
          <w:rFonts w:eastAsia="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新疆</w:t>
      </w:r>
      <w:r>
        <w:rPr>
          <w:rFonts w:eastAsia="方正小标宋简体"/>
          <w:b w:val="0"/>
          <w:bCs w:val="0"/>
          <w:sz w:val="44"/>
          <w:szCs w:val="44"/>
        </w:rPr>
        <w:t>草种质量监督抽检结果汇总表</w:t>
      </w:r>
    </w:p>
    <w:p>
      <w:pPr>
        <w:pageBreakBefore w:val="0"/>
        <w:kinsoku/>
        <w:wordWrap/>
        <w:overflowPunct/>
        <w:topLinePunct w:val="0"/>
        <w:autoSpaceDE/>
        <w:autoSpaceDN/>
        <w:bidi w:val="0"/>
        <w:spacing w:line="400" w:lineRule="exact"/>
        <w:ind w:left="0" w:leftChars="0" w:right="0" w:rightChars="0" w:firstLine="451" w:firstLineChars="215"/>
        <w:jc w:val="left"/>
        <w:textAlignment w:val="auto"/>
        <w:rPr>
          <w:rFonts w:hint="eastAsia"/>
        </w:rPr>
      </w:pPr>
      <w:r>
        <w:rPr>
          <w:rFonts w:eastAsia="仿宋"/>
          <w:kern w:val="0"/>
          <w:szCs w:val="21"/>
        </w:rPr>
        <w:t>检验机构名称</w:t>
      </w:r>
      <w:r>
        <w:rPr>
          <w:rFonts w:hint="eastAsia" w:eastAsia="仿宋"/>
          <w:kern w:val="0"/>
          <w:szCs w:val="21"/>
          <w:lang w:eastAsia="zh-CN"/>
        </w:rPr>
        <w:t>：</w:t>
      </w:r>
      <w:r>
        <w:rPr>
          <w:rFonts w:hint="eastAsia" w:eastAsia="仿宋"/>
          <w:kern w:val="0"/>
          <w:szCs w:val="21"/>
          <w:lang w:val="en-US" w:eastAsia="zh-CN"/>
        </w:rPr>
        <w:t>新疆维吾尔自治区草原总站</w:t>
      </w:r>
      <w:r>
        <w:rPr>
          <w:rFonts w:hint="eastAsia" w:eastAsia="仿宋"/>
          <w:kern w:val="0"/>
          <w:szCs w:val="21"/>
        </w:rPr>
        <w:t xml:space="preserve">  </w:t>
      </w:r>
      <w:r>
        <w:rPr>
          <w:rFonts w:hint="eastAsia" w:eastAsia="仿宋"/>
          <w:kern w:val="0"/>
          <w:szCs w:val="21"/>
          <w:lang w:val="en-US" w:eastAsia="zh-CN"/>
        </w:rPr>
        <w:t xml:space="preserve">                                                       </w:t>
      </w:r>
      <w:r>
        <w:rPr>
          <w:rFonts w:hint="eastAsia" w:eastAsia="仿宋"/>
          <w:kern w:val="0"/>
          <w:szCs w:val="21"/>
        </w:rPr>
        <w:t xml:space="preserve">   </w:t>
      </w:r>
      <w:r>
        <w:rPr>
          <w:rFonts w:hint="eastAsia" w:eastAsia="仿宋"/>
          <w:kern w:val="0"/>
          <w:szCs w:val="21"/>
          <w:lang w:val="en-US" w:eastAsia="zh-CN"/>
        </w:rPr>
        <w:t xml:space="preserve">    </w:t>
      </w:r>
      <w:r>
        <w:rPr>
          <w:rFonts w:eastAsia="仿宋"/>
          <w:kern w:val="0"/>
          <w:szCs w:val="21"/>
        </w:rPr>
        <w:t>时间</w:t>
      </w:r>
      <w:r>
        <w:rPr>
          <w:rFonts w:hint="eastAsia" w:eastAsia="仿宋"/>
          <w:kern w:val="0"/>
          <w:szCs w:val="21"/>
          <w:lang w:eastAsia="zh-CN"/>
        </w:rPr>
        <w:t>：</w:t>
      </w:r>
      <w:r>
        <w:rPr>
          <w:rFonts w:hint="eastAsia" w:eastAsia="仿宋"/>
          <w:kern w:val="0"/>
          <w:szCs w:val="21"/>
          <w:lang w:val="en-US" w:eastAsia="zh-CN"/>
        </w:rPr>
        <w:t>2024</w:t>
      </w:r>
      <w:r>
        <w:rPr>
          <w:rFonts w:hint="eastAsia" w:eastAsia="仿宋"/>
          <w:kern w:val="0"/>
          <w:szCs w:val="21"/>
        </w:rPr>
        <w:t>年</w:t>
      </w:r>
      <w:r>
        <w:rPr>
          <w:rFonts w:hint="eastAsia" w:eastAsia="仿宋"/>
          <w:kern w:val="0"/>
          <w:szCs w:val="21"/>
          <w:lang w:val="en-US" w:eastAsia="zh-CN"/>
        </w:rPr>
        <w:t>11</w:t>
      </w:r>
      <w:r>
        <w:rPr>
          <w:rFonts w:hint="eastAsia" w:eastAsia="仿宋"/>
          <w:kern w:val="0"/>
          <w:szCs w:val="21"/>
        </w:rPr>
        <w:t>月</w:t>
      </w:r>
      <w:r>
        <w:rPr>
          <w:rFonts w:hint="eastAsia" w:eastAsia="仿宋"/>
          <w:kern w:val="0"/>
          <w:szCs w:val="21"/>
          <w:lang w:val="en-US" w:eastAsia="zh-CN"/>
        </w:rPr>
        <w:t>25</w:t>
      </w:r>
      <w:r>
        <w:rPr>
          <w:rFonts w:hint="eastAsia" w:eastAsia="仿宋"/>
          <w:kern w:val="0"/>
          <w:szCs w:val="21"/>
        </w:rPr>
        <w:t>日</w:t>
      </w:r>
    </w:p>
    <w:tbl>
      <w:tblPr>
        <w:tblStyle w:val="3"/>
        <w:tblW w:w="14250" w:type="dxa"/>
        <w:jc w:val="center"/>
        <w:tblLayout w:type="fixed"/>
        <w:tblCellMar>
          <w:top w:w="0" w:type="dxa"/>
          <w:left w:w="108" w:type="dxa"/>
          <w:bottom w:w="0" w:type="dxa"/>
          <w:right w:w="108" w:type="dxa"/>
        </w:tblCellMar>
      </w:tblPr>
      <w:tblGrid>
        <w:gridCol w:w="425"/>
        <w:gridCol w:w="1213"/>
        <w:gridCol w:w="1612"/>
        <w:gridCol w:w="806"/>
        <w:gridCol w:w="834"/>
        <w:gridCol w:w="840"/>
        <w:gridCol w:w="720"/>
        <w:gridCol w:w="720"/>
        <w:gridCol w:w="840"/>
        <w:gridCol w:w="720"/>
        <w:gridCol w:w="1080"/>
        <w:gridCol w:w="1080"/>
        <w:gridCol w:w="734"/>
        <w:gridCol w:w="586"/>
        <w:gridCol w:w="600"/>
        <w:gridCol w:w="720"/>
        <w:gridCol w:w="720"/>
      </w:tblGrid>
      <w:tr>
        <w:tblPrEx>
          <w:tblCellMar>
            <w:top w:w="0" w:type="dxa"/>
            <w:left w:w="108" w:type="dxa"/>
            <w:bottom w:w="0" w:type="dxa"/>
            <w:right w:w="108" w:type="dxa"/>
          </w:tblCellMar>
        </w:tblPrEx>
        <w:trPr>
          <w:trHeight w:val="477" w:hRule="atLeast"/>
          <w:tblHeader/>
          <w:jc w:val="center"/>
        </w:trPr>
        <w:tc>
          <w:tcPr>
            <w:tcW w:w="425" w:type="dxa"/>
            <w:vMerge w:val="restart"/>
            <w:tcBorders>
              <w:top w:val="single" w:color="auto" w:sz="4" w:space="0"/>
              <w:left w:val="single" w:color="auto" w:sz="4" w:space="0"/>
              <w:bottom w:val="nil"/>
              <w:right w:val="single" w:color="auto" w:sz="4" w:space="0"/>
            </w:tcBorders>
            <w:shd w:val="clear" w:color="auto" w:fill="auto"/>
            <w:vAlign w:val="center"/>
          </w:tcPr>
          <w:p>
            <w:pPr>
              <w:pageBreakBefore w:val="0"/>
              <w:widowControl/>
              <w:kinsoku/>
              <w:wordWrap/>
              <w:overflowPunct/>
              <w:topLinePunct w:val="0"/>
              <w:autoSpaceDE/>
              <w:autoSpaceDN/>
              <w:bidi w:val="0"/>
              <w:ind w:left="0" w:leftChars="0" w:right="0" w:rightChars="0"/>
              <w:jc w:val="left"/>
              <w:textAlignment w:val="auto"/>
              <w:rPr>
                <w:rFonts w:eastAsia="黑体"/>
                <w:b/>
                <w:bCs w:val="0"/>
                <w:color w:val="auto"/>
                <w:kern w:val="0"/>
                <w:szCs w:val="21"/>
                <w:shd w:val="clear" w:color="auto" w:fill="auto"/>
              </w:rPr>
            </w:pPr>
            <w:r>
              <w:rPr>
                <w:rFonts w:eastAsia="黑体"/>
                <w:b/>
                <w:bCs w:val="0"/>
                <w:color w:val="auto"/>
                <w:kern w:val="0"/>
                <w:szCs w:val="21"/>
                <w:shd w:val="clear" w:color="auto" w:fill="auto"/>
              </w:rPr>
              <w:t>序号</w:t>
            </w:r>
          </w:p>
        </w:tc>
        <w:tc>
          <w:tcPr>
            <w:tcW w:w="1213"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样品编号</w:t>
            </w:r>
          </w:p>
        </w:tc>
        <w:tc>
          <w:tcPr>
            <w:tcW w:w="1612"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受检单位</w:t>
            </w:r>
          </w:p>
        </w:tc>
        <w:tc>
          <w:tcPr>
            <w:tcW w:w="806"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草</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种</w:t>
            </w:r>
          </w:p>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种</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名</w:t>
            </w:r>
          </w:p>
        </w:tc>
        <w:tc>
          <w:tcPr>
            <w:tcW w:w="834"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品</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种名</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称</w:t>
            </w:r>
          </w:p>
        </w:tc>
        <w:tc>
          <w:tcPr>
            <w:tcW w:w="6734" w:type="dxa"/>
            <w:gridSpan w:val="8"/>
            <w:tcBorders>
              <w:top w:val="single" w:color="auto" w:sz="4" w:space="0"/>
              <w:left w:val="nil"/>
              <w:bottom w:val="nil"/>
              <w:right w:val="single" w:color="000000"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检验项目及检验结果(实测值）</w:t>
            </w:r>
          </w:p>
        </w:tc>
        <w:tc>
          <w:tcPr>
            <w:tcW w:w="1186" w:type="dxa"/>
            <w:gridSpan w:val="2"/>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标签标注值（%）</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质量分级</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备注</w:t>
            </w:r>
          </w:p>
        </w:tc>
      </w:tr>
      <w:tr>
        <w:tblPrEx>
          <w:tblCellMar>
            <w:top w:w="0" w:type="dxa"/>
            <w:left w:w="108" w:type="dxa"/>
            <w:bottom w:w="0" w:type="dxa"/>
            <w:right w:w="108" w:type="dxa"/>
          </w:tblCellMar>
        </w:tblPrEx>
        <w:trPr>
          <w:trHeight w:val="447" w:hRule="atLeast"/>
          <w:tblHeader/>
          <w:jc w:val="center"/>
        </w:trPr>
        <w:tc>
          <w:tcPr>
            <w:tcW w:w="425" w:type="dxa"/>
            <w:vMerge w:val="continue"/>
            <w:tcBorders>
              <w:top w:val="single" w:color="auto" w:sz="4" w:space="0"/>
              <w:left w:val="single" w:color="auto" w:sz="4" w:space="0"/>
              <w:bottom w:val="nil"/>
              <w:right w:val="single" w:color="auto" w:sz="4" w:space="0"/>
            </w:tcBorders>
            <w:shd w:val="clear" w:color="auto" w:fill="auto"/>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213"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612"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06"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34"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84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Cs w:val="21"/>
                <w:shd w:val="clear" w:color="auto" w:fill="auto"/>
              </w:rPr>
              <w:t>净度</w:t>
            </w:r>
            <w:r>
              <w:rPr>
                <w:rFonts w:eastAsia="黑体"/>
                <w:b/>
                <w:color w:val="auto"/>
                <w:kern w:val="0"/>
                <w:sz w:val="15"/>
                <w:szCs w:val="15"/>
                <w:shd w:val="clear" w:color="auto" w:fill="auto"/>
              </w:rPr>
              <w:t>（%）</w:t>
            </w:r>
          </w:p>
        </w:tc>
        <w:tc>
          <w:tcPr>
            <w:tcW w:w="3000" w:type="dxa"/>
            <w:gridSpan w:val="4"/>
            <w:tcBorders>
              <w:top w:val="single" w:color="auto" w:sz="4" w:space="0"/>
              <w:left w:val="nil"/>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发芽率（%）</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18"/>
                <w:szCs w:val="18"/>
                <w:shd w:val="clear" w:color="auto" w:fill="auto"/>
              </w:rPr>
              <w:t>其它植物种子数（</w:t>
            </w:r>
            <w:r>
              <w:rPr>
                <w:rFonts w:eastAsia="黑体"/>
                <w:b/>
                <w:color w:val="auto"/>
                <w:kern w:val="0"/>
                <w:sz w:val="15"/>
                <w:szCs w:val="15"/>
                <w:shd w:val="clear" w:color="auto" w:fill="auto"/>
              </w:rPr>
              <w:t>粒/千克）</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18"/>
                <w:szCs w:val="18"/>
                <w:shd w:val="clear" w:color="auto" w:fill="auto"/>
              </w:rPr>
              <w:t>菟丝子</w:t>
            </w:r>
            <w:r>
              <w:rPr>
                <w:rFonts w:eastAsia="黑体"/>
                <w:b/>
                <w:color w:val="auto"/>
                <w:kern w:val="0"/>
                <w:sz w:val="15"/>
                <w:szCs w:val="15"/>
                <w:shd w:val="clear" w:color="auto" w:fill="auto"/>
              </w:rPr>
              <w:t>（粒/千克）</w:t>
            </w:r>
          </w:p>
        </w:tc>
        <w:tc>
          <w:tcPr>
            <w:tcW w:w="734" w:type="dxa"/>
            <w:vMerge w:val="restart"/>
            <w:tcBorders>
              <w:top w:val="single" w:color="auto" w:sz="4" w:space="0"/>
              <w:left w:val="single" w:color="auto" w:sz="4" w:space="0"/>
              <w:bottom w:val="single" w:color="000000" w:sz="4" w:space="0"/>
              <w:right w:val="single" w:color="auto" w:sz="4" w:space="0"/>
            </w:tcBorders>
            <w:vAlign w:val="bottom"/>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水分（%）</w:t>
            </w:r>
          </w:p>
          <w:p>
            <w:pPr>
              <w:pageBreakBefore w:val="0"/>
              <w:widowControl/>
              <w:kinsoku/>
              <w:wordWrap/>
              <w:overflowPunct/>
              <w:topLinePunct w:val="0"/>
              <w:autoSpaceDE/>
              <w:autoSpaceDN/>
              <w:bidi w:val="0"/>
              <w:ind w:left="0" w:leftChars="0" w:right="0" w:rightChars="0"/>
              <w:jc w:val="left"/>
              <w:textAlignment w:val="auto"/>
              <w:rPr>
                <w:b/>
                <w:color w:val="auto"/>
                <w:kern w:val="0"/>
                <w:sz w:val="18"/>
                <w:szCs w:val="18"/>
                <w:shd w:val="clear" w:color="auto" w:fill="auto"/>
              </w:rPr>
            </w:pPr>
          </w:p>
        </w:tc>
        <w:tc>
          <w:tcPr>
            <w:tcW w:w="1186" w:type="dxa"/>
            <w:gridSpan w:val="2"/>
            <w:vMerge w:val="continue"/>
            <w:tcBorders>
              <w:top w:val="nil"/>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r>
      <w:tr>
        <w:tblPrEx>
          <w:tblCellMar>
            <w:top w:w="0" w:type="dxa"/>
            <w:left w:w="108" w:type="dxa"/>
            <w:bottom w:w="0" w:type="dxa"/>
            <w:right w:w="108" w:type="dxa"/>
          </w:tblCellMar>
        </w:tblPrEx>
        <w:trPr>
          <w:trHeight w:val="640" w:hRule="atLeast"/>
          <w:tblHeader/>
          <w:jc w:val="center"/>
        </w:trPr>
        <w:tc>
          <w:tcPr>
            <w:tcW w:w="4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612"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06"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34"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总和</w:t>
            </w: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正常</w:t>
            </w:r>
            <w:r>
              <w:rPr>
                <w:b/>
                <w:color w:val="auto"/>
                <w:kern w:val="0"/>
                <w:sz w:val="24"/>
                <w:shd w:val="clear" w:color="auto" w:fill="auto"/>
              </w:rPr>
              <w:t>　</w:t>
            </w:r>
          </w:p>
        </w:tc>
        <w:tc>
          <w:tcPr>
            <w:tcW w:w="84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硬实</w:t>
            </w:r>
            <w:r>
              <w:rPr>
                <w:b/>
                <w:color w:val="auto"/>
                <w:kern w:val="0"/>
                <w:sz w:val="24"/>
                <w:shd w:val="clear" w:color="auto" w:fill="auto"/>
              </w:rPr>
              <w:t>　</w:t>
            </w: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新鲜</w:t>
            </w:r>
            <w:r>
              <w:rPr>
                <w:b/>
                <w:color w:val="auto"/>
                <w:kern w:val="0"/>
                <w:sz w:val="24"/>
                <w:shd w:val="clear" w:color="auto" w:fill="auto"/>
              </w:rPr>
              <w:t>　</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586" w:type="dxa"/>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净度</w:t>
            </w:r>
          </w:p>
        </w:tc>
        <w:tc>
          <w:tcPr>
            <w:tcW w:w="600" w:type="dxa"/>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发芽</w:t>
            </w: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42</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JJ2024-042-C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和硕县林业和草原局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披碱草</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普通</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99.3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97</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97</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8.2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90</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80</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43</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JJ2024-043-C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和硕县林业和草原局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草地早熟禾</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肯塔基</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97.3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94</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94</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8.9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44</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JJ2024-044-C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和静县林业和草原局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扁穗冰草（冰草）</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普通</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99.2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7.4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45</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JJ2024-045-C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和静县林业和草原局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老芒麦</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99.2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110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7.5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46</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JJ2024-046-C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和静县林业和草原局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披碱草</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99.3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8.3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47</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JJ2024-047-C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和静县林业和草原局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老芒麦</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普通</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99.1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93</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93</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120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7.3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48</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JJ2024-048-C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和静县林业和草原局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披碱草</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普通</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99.0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90</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90</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210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7.3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49</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JJ2024-049-C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和静县林业和草原局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扁穗冰草（冰草）</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维纳斯</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97.4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6.5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90</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bl>
    <w:p>
      <w:pPr>
        <w:pStyle w:val="2"/>
        <w:pageBreakBefore w:val="0"/>
        <w:kinsoku/>
        <w:wordWrap/>
        <w:overflowPunct/>
        <w:topLinePunct w:val="0"/>
        <w:autoSpaceDE/>
        <w:autoSpaceDN/>
        <w:bidi w:val="0"/>
        <w:spacing w:before="0" w:after="0"/>
        <w:ind w:left="0" w:leftChars="0" w:right="0" w:rightChars="0" w:firstLine="420" w:firstLineChars="200"/>
        <w:textAlignment w:val="auto"/>
        <w:rPr>
          <w:rFonts w:eastAsia="仿宋"/>
          <w:b w:val="0"/>
          <w:bCs w:val="0"/>
          <w:sz w:val="21"/>
          <w:szCs w:val="21"/>
        </w:rPr>
      </w:pPr>
      <w:r>
        <w:rPr>
          <w:rFonts w:eastAsia="仿宋"/>
          <w:b w:val="0"/>
          <w:bCs w:val="0"/>
          <w:sz w:val="21"/>
          <w:szCs w:val="21"/>
        </w:rPr>
        <w:t>备注：导致判为等外的具体指标；有其他检疫对象；分级标准上没有的材料按照哪个标准进行分级等信息应在备注栏中标明。</w:t>
      </w:r>
    </w:p>
    <w:p>
      <w:pPr>
        <w:rPr>
          <w:rFonts w:hint="eastAsia" w:eastAsia="仿宋"/>
          <w:b w:val="0"/>
          <w:bCs w:val="0"/>
          <w:sz w:val="21"/>
          <w:szCs w:val="21"/>
          <w:lang w:val="en-US" w:eastAsia="zh-CN"/>
        </w:rPr>
      </w:pPr>
    </w:p>
    <w:p>
      <w:pPr>
        <w:pageBreakBefore w:val="0"/>
        <w:kinsoku/>
        <w:wordWrap/>
        <w:overflowPunct/>
        <w:topLinePunct w:val="0"/>
        <w:autoSpaceDE/>
        <w:autoSpaceDN/>
        <w:bidi w:val="0"/>
        <w:ind w:left="0" w:leftChars="0" w:right="0" w:rightChars="0" w:firstLine="34"/>
        <w:textAlignment w:val="auto"/>
        <w:rPr>
          <w:rFonts w:hint="eastAsia" w:eastAsia="黑体"/>
          <w:sz w:val="32"/>
          <w:szCs w:val="32"/>
          <w:lang w:eastAsia="zh-CN"/>
        </w:rPr>
      </w:pPr>
      <w:r>
        <w:rPr>
          <w:rFonts w:eastAsia="黑体"/>
          <w:sz w:val="32"/>
          <w:szCs w:val="32"/>
        </w:rPr>
        <w:t>附件</w:t>
      </w:r>
      <w:r>
        <w:rPr>
          <w:rFonts w:hint="eastAsia" w:eastAsia="黑体"/>
          <w:sz w:val="32"/>
          <w:szCs w:val="32"/>
          <w:lang w:val="en-US" w:eastAsia="zh-CN"/>
        </w:rPr>
        <w:t>5</w:t>
      </w:r>
    </w:p>
    <w:p>
      <w:pPr>
        <w:pageBreakBefore w:val="0"/>
        <w:kinsoku/>
        <w:wordWrap/>
        <w:overflowPunct/>
        <w:topLinePunct w:val="0"/>
        <w:autoSpaceDE/>
        <w:autoSpaceDN/>
        <w:bidi w:val="0"/>
        <w:adjustRightInd w:val="0"/>
        <w:snapToGrid w:val="0"/>
        <w:spacing w:line="520" w:lineRule="exact"/>
        <w:ind w:left="0" w:leftChars="0" w:right="0" w:rightChars="0"/>
        <w:jc w:val="center"/>
        <w:textAlignment w:val="auto"/>
        <w:rPr>
          <w:rFonts w:eastAsia="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新疆</w:t>
      </w:r>
      <w:r>
        <w:rPr>
          <w:rFonts w:eastAsia="方正小标宋简体"/>
          <w:b w:val="0"/>
          <w:bCs w:val="0"/>
          <w:sz w:val="44"/>
          <w:szCs w:val="44"/>
        </w:rPr>
        <w:t>草种质量监督抽检结果汇总表</w:t>
      </w:r>
    </w:p>
    <w:p>
      <w:pPr>
        <w:pageBreakBefore w:val="0"/>
        <w:kinsoku/>
        <w:wordWrap/>
        <w:overflowPunct/>
        <w:topLinePunct w:val="0"/>
        <w:autoSpaceDE/>
        <w:autoSpaceDN/>
        <w:bidi w:val="0"/>
        <w:spacing w:line="400" w:lineRule="exact"/>
        <w:ind w:left="0" w:leftChars="0" w:right="0" w:rightChars="0" w:firstLine="451" w:firstLineChars="215"/>
        <w:jc w:val="left"/>
        <w:textAlignment w:val="auto"/>
        <w:rPr>
          <w:rFonts w:hint="eastAsia"/>
        </w:rPr>
      </w:pPr>
      <w:r>
        <w:rPr>
          <w:rFonts w:eastAsia="仿宋"/>
          <w:kern w:val="0"/>
          <w:szCs w:val="21"/>
        </w:rPr>
        <w:t>检验机构名称</w:t>
      </w:r>
      <w:r>
        <w:rPr>
          <w:rFonts w:hint="eastAsia" w:eastAsia="仿宋"/>
          <w:kern w:val="0"/>
          <w:szCs w:val="21"/>
          <w:lang w:eastAsia="zh-CN"/>
        </w:rPr>
        <w:t>：</w:t>
      </w:r>
      <w:r>
        <w:rPr>
          <w:rFonts w:hint="eastAsia" w:eastAsia="仿宋"/>
          <w:kern w:val="0"/>
          <w:szCs w:val="21"/>
          <w:lang w:val="en-US" w:eastAsia="zh-CN"/>
        </w:rPr>
        <w:t>新疆维吾尔自治区草原总站</w:t>
      </w:r>
      <w:r>
        <w:rPr>
          <w:rFonts w:hint="eastAsia" w:eastAsia="仿宋"/>
          <w:kern w:val="0"/>
          <w:szCs w:val="21"/>
        </w:rPr>
        <w:t xml:space="preserve">  </w:t>
      </w:r>
      <w:r>
        <w:rPr>
          <w:rFonts w:hint="eastAsia" w:eastAsia="仿宋"/>
          <w:kern w:val="0"/>
          <w:szCs w:val="21"/>
          <w:lang w:val="en-US" w:eastAsia="zh-CN"/>
        </w:rPr>
        <w:t xml:space="preserve">                                              </w:t>
      </w:r>
      <w:r>
        <w:rPr>
          <w:rFonts w:hint="eastAsia" w:eastAsia="仿宋"/>
          <w:kern w:val="0"/>
          <w:szCs w:val="21"/>
        </w:rPr>
        <w:t xml:space="preserve">    </w:t>
      </w:r>
      <w:r>
        <w:rPr>
          <w:rFonts w:hint="eastAsia" w:eastAsia="仿宋"/>
          <w:kern w:val="0"/>
          <w:szCs w:val="21"/>
          <w:lang w:val="en-US" w:eastAsia="zh-CN"/>
        </w:rPr>
        <w:t xml:space="preserve">      </w:t>
      </w:r>
      <w:r>
        <w:rPr>
          <w:rFonts w:eastAsia="仿宋"/>
          <w:kern w:val="0"/>
          <w:szCs w:val="21"/>
        </w:rPr>
        <w:t>时间</w:t>
      </w:r>
      <w:r>
        <w:rPr>
          <w:rFonts w:hint="eastAsia" w:eastAsia="仿宋"/>
          <w:kern w:val="0"/>
          <w:szCs w:val="21"/>
          <w:lang w:eastAsia="zh-CN"/>
        </w:rPr>
        <w:t>：</w:t>
      </w:r>
      <w:r>
        <w:rPr>
          <w:rFonts w:hint="eastAsia" w:eastAsia="仿宋"/>
          <w:kern w:val="0"/>
          <w:szCs w:val="21"/>
          <w:lang w:val="en-US" w:eastAsia="zh-CN"/>
        </w:rPr>
        <w:t>2024</w:t>
      </w:r>
      <w:r>
        <w:rPr>
          <w:rFonts w:hint="eastAsia" w:eastAsia="仿宋"/>
          <w:kern w:val="0"/>
          <w:szCs w:val="21"/>
        </w:rPr>
        <w:t>年</w:t>
      </w:r>
      <w:r>
        <w:rPr>
          <w:rFonts w:hint="eastAsia" w:eastAsia="仿宋"/>
          <w:kern w:val="0"/>
          <w:szCs w:val="21"/>
          <w:lang w:val="en-US" w:eastAsia="zh-CN"/>
        </w:rPr>
        <w:t>11</w:t>
      </w:r>
      <w:r>
        <w:rPr>
          <w:rFonts w:hint="eastAsia" w:eastAsia="仿宋"/>
          <w:kern w:val="0"/>
          <w:szCs w:val="21"/>
        </w:rPr>
        <w:t>月</w:t>
      </w:r>
      <w:r>
        <w:rPr>
          <w:rFonts w:hint="eastAsia" w:eastAsia="仿宋"/>
          <w:kern w:val="0"/>
          <w:szCs w:val="21"/>
          <w:lang w:val="en-US" w:eastAsia="zh-CN"/>
        </w:rPr>
        <w:t>25</w:t>
      </w:r>
      <w:r>
        <w:rPr>
          <w:rFonts w:hint="eastAsia" w:eastAsia="仿宋"/>
          <w:kern w:val="0"/>
          <w:szCs w:val="21"/>
        </w:rPr>
        <w:t>日</w:t>
      </w:r>
    </w:p>
    <w:tbl>
      <w:tblPr>
        <w:tblStyle w:val="3"/>
        <w:tblW w:w="14250" w:type="dxa"/>
        <w:jc w:val="center"/>
        <w:tblLayout w:type="fixed"/>
        <w:tblCellMar>
          <w:top w:w="0" w:type="dxa"/>
          <w:left w:w="108" w:type="dxa"/>
          <w:bottom w:w="0" w:type="dxa"/>
          <w:right w:w="108" w:type="dxa"/>
        </w:tblCellMar>
      </w:tblPr>
      <w:tblGrid>
        <w:gridCol w:w="425"/>
        <w:gridCol w:w="1213"/>
        <w:gridCol w:w="1612"/>
        <w:gridCol w:w="806"/>
        <w:gridCol w:w="834"/>
        <w:gridCol w:w="840"/>
        <w:gridCol w:w="720"/>
        <w:gridCol w:w="720"/>
        <w:gridCol w:w="840"/>
        <w:gridCol w:w="720"/>
        <w:gridCol w:w="1080"/>
        <w:gridCol w:w="1080"/>
        <w:gridCol w:w="734"/>
        <w:gridCol w:w="586"/>
        <w:gridCol w:w="600"/>
        <w:gridCol w:w="720"/>
        <w:gridCol w:w="720"/>
      </w:tblGrid>
      <w:tr>
        <w:tblPrEx>
          <w:tblCellMar>
            <w:top w:w="0" w:type="dxa"/>
            <w:left w:w="108" w:type="dxa"/>
            <w:bottom w:w="0" w:type="dxa"/>
            <w:right w:w="108" w:type="dxa"/>
          </w:tblCellMar>
        </w:tblPrEx>
        <w:trPr>
          <w:trHeight w:val="477" w:hRule="atLeast"/>
          <w:tblHeader/>
          <w:jc w:val="center"/>
        </w:trPr>
        <w:tc>
          <w:tcPr>
            <w:tcW w:w="425" w:type="dxa"/>
            <w:vMerge w:val="restart"/>
            <w:tcBorders>
              <w:top w:val="single" w:color="auto" w:sz="4" w:space="0"/>
              <w:left w:val="single" w:color="auto" w:sz="4" w:space="0"/>
              <w:bottom w:val="nil"/>
              <w:right w:val="single" w:color="auto" w:sz="4" w:space="0"/>
            </w:tcBorders>
            <w:shd w:val="clear" w:color="auto" w:fill="auto"/>
            <w:vAlign w:val="center"/>
          </w:tcPr>
          <w:p>
            <w:pPr>
              <w:pageBreakBefore w:val="0"/>
              <w:widowControl/>
              <w:kinsoku/>
              <w:wordWrap/>
              <w:overflowPunct/>
              <w:topLinePunct w:val="0"/>
              <w:autoSpaceDE/>
              <w:autoSpaceDN/>
              <w:bidi w:val="0"/>
              <w:ind w:left="0" w:leftChars="0" w:right="0" w:rightChars="0"/>
              <w:jc w:val="left"/>
              <w:textAlignment w:val="auto"/>
              <w:rPr>
                <w:rFonts w:eastAsia="黑体"/>
                <w:b/>
                <w:bCs w:val="0"/>
                <w:color w:val="auto"/>
                <w:kern w:val="0"/>
                <w:szCs w:val="21"/>
                <w:shd w:val="clear" w:color="auto" w:fill="auto"/>
              </w:rPr>
            </w:pPr>
            <w:r>
              <w:rPr>
                <w:rFonts w:eastAsia="黑体"/>
                <w:b/>
                <w:bCs w:val="0"/>
                <w:color w:val="auto"/>
                <w:kern w:val="0"/>
                <w:szCs w:val="21"/>
                <w:shd w:val="clear" w:color="auto" w:fill="auto"/>
              </w:rPr>
              <w:t>序号</w:t>
            </w:r>
          </w:p>
        </w:tc>
        <w:tc>
          <w:tcPr>
            <w:tcW w:w="1213"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样品编号</w:t>
            </w:r>
          </w:p>
        </w:tc>
        <w:tc>
          <w:tcPr>
            <w:tcW w:w="1612"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受检单位</w:t>
            </w:r>
          </w:p>
        </w:tc>
        <w:tc>
          <w:tcPr>
            <w:tcW w:w="806"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草</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种</w:t>
            </w:r>
          </w:p>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种</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名</w:t>
            </w:r>
          </w:p>
        </w:tc>
        <w:tc>
          <w:tcPr>
            <w:tcW w:w="834"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品</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种名</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称</w:t>
            </w:r>
          </w:p>
        </w:tc>
        <w:tc>
          <w:tcPr>
            <w:tcW w:w="6734" w:type="dxa"/>
            <w:gridSpan w:val="8"/>
            <w:tcBorders>
              <w:top w:val="single" w:color="auto" w:sz="4" w:space="0"/>
              <w:left w:val="nil"/>
              <w:bottom w:val="nil"/>
              <w:right w:val="single" w:color="000000"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检验项目及检验结果(实测值）</w:t>
            </w:r>
          </w:p>
        </w:tc>
        <w:tc>
          <w:tcPr>
            <w:tcW w:w="1186" w:type="dxa"/>
            <w:gridSpan w:val="2"/>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标签标注值（%）</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质量分级</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备注</w:t>
            </w:r>
          </w:p>
        </w:tc>
      </w:tr>
      <w:tr>
        <w:tblPrEx>
          <w:tblCellMar>
            <w:top w:w="0" w:type="dxa"/>
            <w:left w:w="108" w:type="dxa"/>
            <w:bottom w:w="0" w:type="dxa"/>
            <w:right w:w="108" w:type="dxa"/>
          </w:tblCellMar>
        </w:tblPrEx>
        <w:trPr>
          <w:trHeight w:val="447" w:hRule="atLeast"/>
          <w:tblHeader/>
          <w:jc w:val="center"/>
        </w:trPr>
        <w:tc>
          <w:tcPr>
            <w:tcW w:w="425" w:type="dxa"/>
            <w:vMerge w:val="continue"/>
            <w:tcBorders>
              <w:top w:val="single" w:color="auto" w:sz="4" w:space="0"/>
              <w:left w:val="single" w:color="auto" w:sz="4" w:space="0"/>
              <w:bottom w:val="nil"/>
              <w:right w:val="single" w:color="auto" w:sz="4" w:space="0"/>
            </w:tcBorders>
            <w:shd w:val="clear" w:color="auto" w:fill="auto"/>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213"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612"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06"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34"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84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Cs w:val="21"/>
                <w:shd w:val="clear" w:color="auto" w:fill="auto"/>
              </w:rPr>
              <w:t>净度</w:t>
            </w:r>
            <w:r>
              <w:rPr>
                <w:rFonts w:eastAsia="黑体"/>
                <w:b/>
                <w:color w:val="auto"/>
                <w:kern w:val="0"/>
                <w:sz w:val="15"/>
                <w:szCs w:val="15"/>
                <w:shd w:val="clear" w:color="auto" w:fill="auto"/>
              </w:rPr>
              <w:t>（%）</w:t>
            </w:r>
          </w:p>
        </w:tc>
        <w:tc>
          <w:tcPr>
            <w:tcW w:w="3000" w:type="dxa"/>
            <w:gridSpan w:val="4"/>
            <w:tcBorders>
              <w:top w:val="single" w:color="auto" w:sz="4" w:space="0"/>
              <w:left w:val="nil"/>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发芽率（%）</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18"/>
                <w:szCs w:val="18"/>
                <w:shd w:val="clear" w:color="auto" w:fill="auto"/>
              </w:rPr>
              <w:t>其它植物种子数（</w:t>
            </w:r>
            <w:r>
              <w:rPr>
                <w:rFonts w:eastAsia="黑体"/>
                <w:b/>
                <w:color w:val="auto"/>
                <w:kern w:val="0"/>
                <w:sz w:val="15"/>
                <w:szCs w:val="15"/>
                <w:shd w:val="clear" w:color="auto" w:fill="auto"/>
              </w:rPr>
              <w:t>粒/千克）</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18"/>
                <w:szCs w:val="18"/>
                <w:shd w:val="clear" w:color="auto" w:fill="auto"/>
              </w:rPr>
              <w:t>菟丝子</w:t>
            </w:r>
            <w:r>
              <w:rPr>
                <w:rFonts w:eastAsia="黑体"/>
                <w:b/>
                <w:color w:val="auto"/>
                <w:kern w:val="0"/>
                <w:sz w:val="15"/>
                <w:szCs w:val="15"/>
                <w:shd w:val="clear" w:color="auto" w:fill="auto"/>
              </w:rPr>
              <w:t>（粒/千克）</w:t>
            </w:r>
          </w:p>
        </w:tc>
        <w:tc>
          <w:tcPr>
            <w:tcW w:w="734" w:type="dxa"/>
            <w:vMerge w:val="restart"/>
            <w:tcBorders>
              <w:top w:val="single" w:color="auto" w:sz="4" w:space="0"/>
              <w:left w:val="single" w:color="auto" w:sz="4" w:space="0"/>
              <w:bottom w:val="single" w:color="000000" w:sz="4" w:space="0"/>
              <w:right w:val="single" w:color="auto" w:sz="4" w:space="0"/>
            </w:tcBorders>
            <w:vAlign w:val="bottom"/>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水分（%）</w:t>
            </w:r>
          </w:p>
          <w:p>
            <w:pPr>
              <w:pageBreakBefore w:val="0"/>
              <w:widowControl/>
              <w:kinsoku/>
              <w:wordWrap/>
              <w:overflowPunct/>
              <w:topLinePunct w:val="0"/>
              <w:autoSpaceDE/>
              <w:autoSpaceDN/>
              <w:bidi w:val="0"/>
              <w:ind w:left="0" w:leftChars="0" w:right="0" w:rightChars="0"/>
              <w:jc w:val="left"/>
              <w:textAlignment w:val="auto"/>
              <w:rPr>
                <w:b/>
                <w:color w:val="auto"/>
                <w:kern w:val="0"/>
                <w:sz w:val="18"/>
                <w:szCs w:val="18"/>
                <w:shd w:val="clear" w:color="auto" w:fill="auto"/>
              </w:rPr>
            </w:pPr>
          </w:p>
        </w:tc>
        <w:tc>
          <w:tcPr>
            <w:tcW w:w="1186" w:type="dxa"/>
            <w:gridSpan w:val="2"/>
            <w:vMerge w:val="continue"/>
            <w:tcBorders>
              <w:top w:val="nil"/>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r>
      <w:tr>
        <w:tblPrEx>
          <w:tblCellMar>
            <w:top w:w="0" w:type="dxa"/>
            <w:left w:w="108" w:type="dxa"/>
            <w:bottom w:w="0" w:type="dxa"/>
            <w:right w:w="108" w:type="dxa"/>
          </w:tblCellMar>
        </w:tblPrEx>
        <w:trPr>
          <w:trHeight w:val="640" w:hRule="atLeast"/>
          <w:tblHeader/>
          <w:jc w:val="center"/>
        </w:trPr>
        <w:tc>
          <w:tcPr>
            <w:tcW w:w="4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612"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06"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34"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总和</w:t>
            </w: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正常</w:t>
            </w:r>
            <w:r>
              <w:rPr>
                <w:b/>
                <w:color w:val="auto"/>
                <w:kern w:val="0"/>
                <w:sz w:val="24"/>
                <w:shd w:val="clear" w:color="auto" w:fill="auto"/>
              </w:rPr>
              <w:t>　</w:t>
            </w:r>
          </w:p>
        </w:tc>
        <w:tc>
          <w:tcPr>
            <w:tcW w:w="84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硬实</w:t>
            </w:r>
            <w:r>
              <w:rPr>
                <w:b/>
                <w:color w:val="auto"/>
                <w:kern w:val="0"/>
                <w:sz w:val="24"/>
                <w:shd w:val="clear" w:color="auto" w:fill="auto"/>
              </w:rPr>
              <w:t>　</w:t>
            </w: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新鲜</w:t>
            </w:r>
            <w:r>
              <w:rPr>
                <w:b/>
                <w:color w:val="auto"/>
                <w:kern w:val="0"/>
                <w:sz w:val="24"/>
                <w:shd w:val="clear" w:color="auto" w:fill="auto"/>
              </w:rPr>
              <w:t>　</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586" w:type="dxa"/>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净度</w:t>
            </w:r>
          </w:p>
        </w:tc>
        <w:tc>
          <w:tcPr>
            <w:tcW w:w="600" w:type="dxa"/>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发芽</w:t>
            </w: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50</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JJ2024-050-C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和静县林业和草原局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披碱草</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普通</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98.8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70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8.0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color w:val="000000"/>
                <w:kern w:val="0"/>
                <w:sz w:val="15"/>
                <w:szCs w:val="15"/>
                <w:u w:val="none"/>
                <w:lang w:val="en-US" w:eastAsia="zh-CN" w:bidi="ar"/>
              </w:rPr>
            </w:pPr>
            <w:r>
              <w:rPr>
                <w:rFonts w:hint="eastAsia" w:ascii="宋体" w:hAnsi="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51</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JJ2024-051-C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和静县林业和草原局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老芒麦</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普通</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99.4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7.7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宋体" w:hAnsi="宋体" w:eastAsia="宋体" w:cs="宋体"/>
                <w:i w:val="0"/>
                <w:color w:val="000000"/>
                <w:kern w:val="0"/>
                <w:sz w:val="15"/>
                <w:szCs w:val="15"/>
                <w:u w:val="none"/>
                <w:lang w:val="en-US" w:eastAsia="zh-CN" w:bidi="ar"/>
              </w:rPr>
            </w:pPr>
            <w:r>
              <w:rPr>
                <w:rFonts w:hint="eastAsia" w:ascii="宋体" w:hAnsi="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52</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JJ2024-052-C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和静县林业和草原局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扁穗冰草（冰草）</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朝阳</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95.4</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837</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6.7</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53</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JJ2024-053-C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和静县林业和草原局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披碱草</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99.1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300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7.6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cs="宋体"/>
                <w:i w:val="0"/>
                <w:color w:val="000000"/>
                <w:kern w:val="0"/>
                <w:sz w:val="15"/>
                <w:szCs w:val="15"/>
                <w:u w:val="none"/>
                <w:lang w:val="en-US" w:eastAsia="zh-CN" w:bidi="ar"/>
              </w:rPr>
              <w:t>一级</w:t>
            </w:r>
            <w:r>
              <w:rPr>
                <w:rFonts w:hint="eastAsia" w:ascii="宋体" w:hAnsi="宋体" w:eastAsia="宋体" w:cs="宋体"/>
                <w:i w:val="0"/>
                <w:color w:val="000000"/>
                <w:kern w:val="0"/>
                <w:sz w:val="15"/>
                <w:szCs w:val="15"/>
                <w:u w:val="none"/>
                <w:lang w:val="en-US" w:eastAsia="zh-CN" w:bidi="ar"/>
              </w:rPr>
              <w:t xml:space="preserve"> </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54</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JJ2024-054-C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和静县林业和草原局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老芒麦</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98.6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96</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1025</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7.8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55</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JJ2024-055-C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吉木乃县林业和草原局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无芒雀麦</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原野</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96.4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4</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7.5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56</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JJ2024-056-C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布尔津县林业和草原局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扁穗冰草（冰草）</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普通</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98.5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94</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94</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475</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8.7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bl>
    <w:p>
      <w:pPr>
        <w:pStyle w:val="2"/>
        <w:pageBreakBefore w:val="0"/>
        <w:kinsoku/>
        <w:wordWrap/>
        <w:overflowPunct/>
        <w:topLinePunct w:val="0"/>
        <w:autoSpaceDE/>
        <w:autoSpaceDN/>
        <w:bidi w:val="0"/>
        <w:spacing w:before="0" w:after="0"/>
        <w:ind w:left="0" w:leftChars="0" w:right="0" w:rightChars="0" w:firstLine="420" w:firstLineChars="200"/>
        <w:textAlignment w:val="auto"/>
        <w:rPr>
          <w:rFonts w:eastAsia="仿宋"/>
          <w:b w:val="0"/>
          <w:bCs w:val="0"/>
          <w:sz w:val="21"/>
          <w:szCs w:val="21"/>
        </w:rPr>
      </w:pPr>
      <w:r>
        <w:rPr>
          <w:rFonts w:eastAsia="仿宋"/>
          <w:b w:val="0"/>
          <w:bCs w:val="0"/>
          <w:sz w:val="21"/>
          <w:szCs w:val="21"/>
        </w:rPr>
        <w:t>备注：导致判为等外的具体指标；有其他检疫对象；分级标准上没有的材料按照哪个标准进行分级等信息应在备注栏中标明。</w:t>
      </w:r>
    </w:p>
    <w:p>
      <w:pPr>
        <w:rPr>
          <w:rFonts w:hint="eastAsia" w:eastAsia="仿宋"/>
          <w:b w:val="0"/>
          <w:bCs w:val="0"/>
          <w:sz w:val="21"/>
          <w:szCs w:val="21"/>
          <w:lang w:val="en-US" w:eastAsia="zh-CN"/>
        </w:rPr>
      </w:pPr>
    </w:p>
    <w:p>
      <w:pPr>
        <w:pageBreakBefore w:val="0"/>
        <w:kinsoku/>
        <w:wordWrap/>
        <w:overflowPunct/>
        <w:topLinePunct w:val="0"/>
        <w:autoSpaceDE/>
        <w:autoSpaceDN/>
        <w:bidi w:val="0"/>
        <w:ind w:left="0" w:leftChars="0" w:right="0" w:rightChars="0" w:firstLine="34"/>
        <w:textAlignment w:val="auto"/>
        <w:rPr>
          <w:rFonts w:eastAsia="黑体"/>
          <w:sz w:val="32"/>
          <w:szCs w:val="32"/>
        </w:rPr>
      </w:pPr>
    </w:p>
    <w:p>
      <w:pPr>
        <w:pageBreakBefore w:val="0"/>
        <w:kinsoku/>
        <w:wordWrap/>
        <w:overflowPunct/>
        <w:topLinePunct w:val="0"/>
        <w:autoSpaceDE/>
        <w:autoSpaceDN/>
        <w:bidi w:val="0"/>
        <w:ind w:left="0" w:leftChars="0" w:right="0" w:rightChars="0" w:firstLine="34"/>
        <w:textAlignment w:val="auto"/>
        <w:rPr>
          <w:rFonts w:hint="eastAsia" w:eastAsia="黑体"/>
          <w:sz w:val="32"/>
          <w:szCs w:val="32"/>
          <w:lang w:eastAsia="zh-CN"/>
        </w:rPr>
      </w:pPr>
      <w:r>
        <w:rPr>
          <w:rFonts w:eastAsia="黑体"/>
          <w:sz w:val="32"/>
          <w:szCs w:val="32"/>
        </w:rPr>
        <w:t>附件</w:t>
      </w:r>
      <w:r>
        <w:rPr>
          <w:rFonts w:hint="eastAsia" w:eastAsia="黑体"/>
          <w:sz w:val="32"/>
          <w:szCs w:val="32"/>
          <w:lang w:val="en-US" w:eastAsia="zh-CN"/>
        </w:rPr>
        <w:t>5</w:t>
      </w:r>
    </w:p>
    <w:p>
      <w:pPr>
        <w:pageBreakBefore w:val="0"/>
        <w:kinsoku/>
        <w:wordWrap/>
        <w:overflowPunct/>
        <w:topLinePunct w:val="0"/>
        <w:autoSpaceDE/>
        <w:autoSpaceDN/>
        <w:bidi w:val="0"/>
        <w:adjustRightInd w:val="0"/>
        <w:snapToGrid w:val="0"/>
        <w:spacing w:line="520" w:lineRule="exact"/>
        <w:ind w:left="0" w:leftChars="0" w:right="0" w:rightChars="0"/>
        <w:jc w:val="center"/>
        <w:textAlignment w:val="auto"/>
        <w:rPr>
          <w:rFonts w:eastAsia="方正小标宋简体"/>
          <w:b w:val="0"/>
          <w:bCs w:val="0"/>
          <w:sz w:val="44"/>
          <w:szCs w:val="44"/>
        </w:rPr>
      </w:pPr>
      <w:r>
        <w:rPr>
          <w:rFonts w:hint="eastAsia" w:ascii="方正小标宋简体" w:hAnsi="方正小标宋简体" w:eastAsia="方正小标宋简体" w:cs="方正小标宋简体"/>
          <w:b w:val="0"/>
          <w:bCs w:val="0"/>
          <w:sz w:val="44"/>
          <w:szCs w:val="44"/>
          <w:lang w:val="en-US" w:eastAsia="zh-CN"/>
        </w:rPr>
        <w:t>新疆</w:t>
      </w:r>
      <w:r>
        <w:rPr>
          <w:rFonts w:eastAsia="方正小标宋简体"/>
          <w:b w:val="0"/>
          <w:bCs w:val="0"/>
          <w:sz w:val="44"/>
          <w:szCs w:val="44"/>
        </w:rPr>
        <w:t>草种质量监督抽检结果汇总表</w:t>
      </w:r>
    </w:p>
    <w:p>
      <w:pPr>
        <w:pageBreakBefore w:val="0"/>
        <w:kinsoku/>
        <w:wordWrap/>
        <w:overflowPunct/>
        <w:topLinePunct w:val="0"/>
        <w:autoSpaceDE/>
        <w:autoSpaceDN/>
        <w:bidi w:val="0"/>
        <w:spacing w:line="400" w:lineRule="exact"/>
        <w:ind w:left="0" w:leftChars="0" w:right="0" w:rightChars="0" w:firstLine="451" w:firstLineChars="215"/>
        <w:jc w:val="left"/>
        <w:textAlignment w:val="auto"/>
        <w:rPr>
          <w:rFonts w:hint="eastAsia"/>
        </w:rPr>
      </w:pPr>
      <w:r>
        <w:rPr>
          <w:rFonts w:eastAsia="仿宋"/>
          <w:kern w:val="0"/>
          <w:szCs w:val="21"/>
        </w:rPr>
        <w:t>检验机构名称</w:t>
      </w:r>
      <w:r>
        <w:rPr>
          <w:rFonts w:hint="eastAsia" w:eastAsia="仿宋"/>
          <w:kern w:val="0"/>
          <w:szCs w:val="21"/>
          <w:lang w:eastAsia="zh-CN"/>
        </w:rPr>
        <w:t>：</w:t>
      </w:r>
      <w:r>
        <w:rPr>
          <w:rFonts w:hint="eastAsia" w:eastAsia="仿宋"/>
          <w:kern w:val="0"/>
          <w:szCs w:val="21"/>
          <w:lang w:val="en-US" w:eastAsia="zh-CN"/>
        </w:rPr>
        <w:t>新疆维吾尔自治区草原总站</w:t>
      </w:r>
      <w:r>
        <w:rPr>
          <w:rFonts w:hint="eastAsia" w:eastAsia="仿宋"/>
          <w:kern w:val="0"/>
          <w:szCs w:val="21"/>
        </w:rPr>
        <w:t xml:space="preserve">  </w:t>
      </w:r>
      <w:r>
        <w:rPr>
          <w:rFonts w:hint="eastAsia" w:eastAsia="仿宋"/>
          <w:kern w:val="0"/>
          <w:szCs w:val="21"/>
          <w:lang w:val="en-US" w:eastAsia="zh-CN"/>
        </w:rPr>
        <w:t xml:space="preserve">                                                  </w:t>
      </w:r>
      <w:bookmarkStart w:id="0" w:name="_GoBack"/>
      <w:bookmarkEnd w:id="0"/>
      <w:r>
        <w:rPr>
          <w:rFonts w:hint="eastAsia" w:eastAsia="仿宋"/>
          <w:kern w:val="0"/>
          <w:szCs w:val="21"/>
        </w:rPr>
        <w:t xml:space="preserve">     </w:t>
      </w:r>
      <w:r>
        <w:rPr>
          <w:rFonts w:hint="eastAsia" w:eastAsia="仿宋"/>
          <w:kern w:val="0"/>
          <w:szCs w:val="21"/>
          <w:lang w:val="en-US" w:eastAsia="zh-CN"/>
        </w:rPr>
        <w:t xml:space="preserve">      </w:t>
      </w:r>
      <w:r>
        <w:rPr>
          <w:rFonts w:eastAsia="仿宋"/>
          <w:kern w:val="0"/>
          <w:szCs w:val="21"/>
        </w:rPr>
        <w:t>时间</w:t>
      </w:r>
      <w:r>
        <w:rPr>
          <w:rFonts w:hint="eastAsia" w:eastAsia="仿宋"/>
          <w:kern w:val="0"/>
          <w:szCs w:val="21"/>
          <w:lang w:eastAsia="zh-CN"/>
        </w:rPr>
        <w:t>：</w:t>
      </w:r>
      <w:r>
        <w:rPr>
          <w:rFonts w:hint="eastAsia" w:eastAsia="仿宋"/>
          <w:kern w:val="0"/>
          <w:szCs w:val="21"/>
          <w:lang w:val="en-US" w:eastAsia="zh-CN"/>
        </w:rPr>
        <w:t>2024</w:t>
      </w:r>
      <w:r>
        <w:rPr>
          <w:rFonts w:hint="eastAsia" w:eastAsia="仿宋"/>
          <w:kern w:val="0"/>
          <w:szCs w:val="21"/>
        </w:rPr>
        <w:t>年</w:t>
      </w:r>
      <w:r>
        <w:rPr>
          <w:rFonts w:hint="eastAsia" w:eastAsia="仿宋"/>
          <w:kern w:val="0"/>
          <w:szCs w:val="21"/>
          <w:lang w:val="en-US" w:eastAsia="zh-CN"/>
        </w:rPr>
        <w:t>11</w:t>
      </w:r>
      <w:r>
        <w:rPr>
          <w:rFonts w:hint="eastAsia" w:eastAsia="仿宋"/>
          <w:kern w:val="0"/>
          <w:szCs w:val="21"/>
        </w:rPr>
        <w:t>月</w:t>
      </w:r>
      <w:r>
        <w:rPr>
          <w:rFonts w:hint="eastAsia" w:eastAsia="仿宋"/>
          <w:kern w:val="0"/>
          <w:szCs w:val="21"/>
          <w:lang w:val="en-US" w:eastAsia="zh-CN"/>
        </w:rPr>
        <w:t>25</w:t>
      </w:r>
      <w:r>
        <w:rPr>
          <w:rFonts w:hint="eastAsia" w:eastAsia="仿宋"/>
          <w:kern w:val="0"/>
          <w:szCs w:val="21"/>
        </w:rPr>
        <w:t>日</w:t>
      </w:r>
    </w:p>
    <w:tbl>
      <w:tblPr>
        <w:tblStyle w:val="3"/>
        <w:tblW w:w="14250" w:type="dxa"/>
        <w:jc w:val="center"/>
        <w:tblLayout w:type="fixed"/>
        <w:tblCellMar>
          <w:top w:w="0" w:type="dxa"/>
          <w:left w:w="108" w:type="dxa"/>
          <w:bottom w:w="0" w:type="dxa"/>
          <w:right w:w="108" w:type="dxa"/>
        </w:tblCellMar>
      </w:tblPr>
      <w:tblGrid>
        <w:gridCol w:w="425"/>
        <w:gridCol w:w="1213"/>
        <w:gridCol w:w="1612"/>
        <w:gridCol w:w="806"/>
        <w:gridCol w:w="834"/>
        <w:gridCol w:w="840"/>
        <w:gridCol w:w="720"/>
        <w:gridCol w:w="720"/>
        <w:gridCol w:w="840"/>
        <w:gridCol w:w="720"/>
        <w:gridCol w:w="1080"/>
        <w:gridCol w:w="1080"/>
        <w:gridCol w:w="734"/>
        <w:gridCol w:w="586"/>
        <w:gridCol w:w="600"/>
        <w:gridCol w:w="720"/>
        <w:gridCol w:w="720"/>
      </w:tblGrid>
      <w:tr>
        <w:tblPrEx>
          <w:tblCellMar>
            <w:top w:w="0" w:type="dxa"/>
            <w:left w:w="108" w:type="dxa"/>
            <w:bottom w:w="0" w:type="dxa"/>
            <w:right w:w="108" w:type="dxa"/>
          </w:tblCellMar>
        </w:tblPrEx>
        <w:trPr>
          <w:trHeight w:val="477" w:hRule="atLeast"/>
          <w:tblHeader/>
          <w:jc w:val="center"/>
        </w:trPr>
        <w:tc>
          <w:tcPr>
            <w:tcW w:w="425" w:type="dxa"/>
            <w:vMerge w:val="restart"/>
            <w:tcBorders>
              <w:top w:val="single" w:color="auto" w:sz="4" w:space="0"/>
              <w:left w:val="single" w:color="auto" w:sz="4" w:space="0"/>
              <w:bottom w:val="nil"/>
              <w:right w:val="single" w:color="auto" w:sz="4" w:space="0"/>
            </w:tcBorders>
            <w:shd w:val="clear" w:color="auto" w:fill="auto"/>
            <w:vAlign w:val="center"/>
          </w:tcPr>
          <w:p>
            <w:pPr>
              <w:pageBreakBefore w:val="0"/>
              <w:widowControl/>
              <w:kinsoku/>
              <w:wordWrap/>
              <w:overflowPunct/>
              <w:topLinePunct w:val="0"/>
              <w:autoSpaceDE/>
              <w:autoSpaceDN/>
              <w:bidi w:val="0"/>
              <w:ind w:left="0" w:leftChars="0" w:right="0" w:rightChars="0"/>
              <w:jc w:val="left"/>
              <w:textAlignment w:val="auto"/>
              <w:rPr>
                <w:rFonts w:eastAsia="黑体"/>
                <w:b/>
                <w:bCs w:val="0"/>
                <w:color w:val="auto"/>
                <w:kern w:val="0"/>
                <w:szCs w:val="21"/>
                <w:shd w:val="clear" w:color="auto" w:fill="auto"/>
              </w:rPr>
            </w:pPr>
            <w:r>
              <w:rPr>
                <w:rFonts w:eastAsia="黑体"/>
                <w:b/>
                <w:bCs w:val="0"/>
                <w:color w:val="auto"/>
                <w:kern w:val="0"/>
                <w:szCs w:val="21"/>
                <w:shd w:val="clear" w:color="auto" w:fill="auto"/>
              </w:rPr>
              <w:t>序号</w:t>
            </w:r>
          </w:p>
        </w:tc>
        <w:tc>
          <w:tcPr>
            <w:tcW w:w="1213"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样品编号</w:t>
            </w:r>
          </w:p>
        </w:tc>
        <w:tc>
          <w:tcPr>
            <w:tcW w:w="1612"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受检单位</w:t>
            </w:r>
          </w:p>
        </w:tc>
        <w:tc>
          <w:tcPr>
            <w:tcW w:w="806"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草</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种</w:t>
            </w:r>
          </w:p>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种</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名</w:t>
            </w:r>
          </w:p>
        </w:tc>
        <w:tc>
          <w:tcPr>
            <w:tcW w:w="834" w:type="dxa"/>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品</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种名</w:t>
            </w:r>
            <w:r>
              <w:rPr>
                <w:rFonts w:hint="eastAsia" w:eastAsia="黑体"/>
                <w:b/>
                <w:color w:val="auto"/>
                <w:kern w:val="0"/>
                <w:szCs w:val="21"/>
                <w:shd w:val="clear" w:color="auto" w:fill="auto"/>
                <w:lang w:val="en-US" w:eastAsia="zh-CN"/>
              </w:rPr>
              <w:t xml:space="preserve"> </w:t>
            </w:r>
            <w:r>
              <w:rPr>
                <w:rFonts w:eastAsia="黑体"/>
                <w:b/>
                <w:color w:val="auto"/>
                <w:kern w:val="0"/>
                <w:szCs w:val="21"/>
                <w:shd w:val="clear" w:color="auto" w:fill="auto"/>
              </w:rPr>
              <w:t>称</w:t>
            </w:r>
          </w:p>
        </w:tc>
        <w:tc>
          <w:tcPr>
            <w:tcW w:w="6734" w:type="dxa"/>
            <w:gridSpan w:val="8"/>
            <w:tcBorders>
              <w:top w:val="single" w:color="auto" w:sz="4" w:space="0"/>
              <w:left w:val="nil"/>
              <w:bottom w:val="nil"/>
              <w:right w:val="single" w:color="000000"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检验项目及检验结果(实测值）</w:t>
            </w:r>
          </w:p>
        </w:tc>
        <w:tc>
          <w:tcPr>
            <w:tcW w:w="1186" w:type="dxa"/>
            <w:gridSpan w:val="2"/>
            <w:vMerge w:val="restart"/>
            <w:tcBorders>
              <w:top w:val="single" w:color="auto" w:sz="4" w:space="0"/>
              <w:left w:val="single" w:color="auto" w:sz="4" w:space="0"/>
              <w:bottom w:val="nil"/>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标签标注值（%）</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p>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质量分级</w:t>
            </w:r>
          </w:p>
        </w:tc>
        <w:tc>
          <w:tcPr>
            <w:tcW w:w="72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备注</w:t>
            </w:r>
          </w:p>
        </w:tc>
      </w:tr>
      <w:tr>
        <w:tblPrEx>
          <w:tblCellMar>
            <w:top w:w="0" w:type="dxa"/>
            <w:left w:w="108" w:type="dxa"/>
            <w:bottom w:w="0" w:type="dxa"/>
            <w:right w:w="108" w:type="dxa"/>
          </w:tblCellMar>
        </w:tblPrEx>
        <w:trPr>
          <w:trHeight w:val="447" w:hRule="atLeast"/>
          <w:tblHeader/>
          <w:jc w:val="center"/>
        </w:trPr>
        <w:tc>
          <w:tcPr>
            <w:tcW w:w="425" w:type="dxa"/>
            <w:vMerge w:val="continue"/>
            <w:tcBorders>
              <w:top w:val="single" w:color="auto" w:sz="4" w:space="0"/>
              <w:left w:val="single" w:color="auto" w:sz="4" w:space="0"/>
              <w:bottom w:val="nil"/>
              <w:right w:val="single" w:color="auto" w:sz="4" w:space="0"/>
            </w:tcBorders>
            <w:shd w:val="clear" w:color="auto" w:fill="auto"/>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213"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612"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06"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34" w:type="dxa"/>
            <w:vMerge w:val="continue"/>
            <w:tcBorders>
              <w:top w:val="single" w:color="auto" w:sz="4" w:space="0"/>
              <w:left w:val="single" w:color="auto" w:sz="4" w:space="0"/>
              <w:bottom w:val="nil"/>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84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Cs w:val="21"/>
                <w:shd w:val="clear" w:color="auto" w:fill="auto"/>
              </w:rPr>
              <w:t>净度</w:t>
            </w:r>
            <w:r>
              <w:rPr>
                <w:rFonts w:eastAsia="黑体"/>
                <w:b/>
                <w:color w:val="auto"/>
                <w:kern w:val="0"/>
                <w:sz w:val="15"/>
                <w:szCs w:val="15"/>
                <w:shd w:val="clear" w:color="auto" w:fill="auto"/>
              </w:rPr>
              <w:t>（%）</w:t>
            </w:r>
          </w:p>
        </w:tc>
        <w:tc>
          <w:tcPr>
            <w:tcW w:w="3000" w:type="dxa"/>
            <w:gridSpan w:val="4"/>
            <w:tcBorders>
              <w:top w:val="single" w:color="auto" w:sz="4" w:space="0"/>
              <w:left w:val="nil"/>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Cs w:val="21"/>
                <w:shd w:val="clear" w:color="auto" w:fill="auto"/>
              </w:rPr>
            </w:pPr>
            <w:r>
              <w:rPr>
                <w:rFonts w:eastAsia="黑体"/>
                <w:b/>
                <w:color w:val="auto"/>
                <w:kern w:val="0"/>
                <w:szCs w:val="21"/>
                <w:shd w:val="clear" w:color="auto" w:fill="auto"/>
              </w:rPr>
              <w:t>发芽率（%）</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18"/>
                <w:szCs w:val="18"/>
                <w:shd w:val="clear" w:color="auto" w:fill="auto"/>
              </w:rPr>
              <w:t>其它植物种子数（</w:t>
            </w:r>
            <w:r>
              <w:rPr>
                <w:rFonts w:eastAsia="黑体"/>
                <w:b/>
                <w:color w:val="auto"/>
                <w:kern w:val="0"/>
                <w:sz w:val="15"/>
                <w:szCs w:val="15"/>
                <w:shd w:val="clear" w:color="auto" w:fill="auto"/>
              </w:rPr>
              <w:t>粒/千克）</w:t>
            </w:r>
          </w:p>
        </w:tc>
        <w:tc>
          <w:tcPr>
            <w:tcW w:w="1080" w:type="dxa"/>
            <w:vMerge w:val="restart"/>
            <w:tcBorders>
              <w:top w:val="single" w:color="auto" w:sz="4" w:space="0"/>
              <w:left w:val="single" w:color="auto" w:sz="4" w:space="0"/>
              <w:bottom w:val="single" w:color="000000"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18"/>
                <w:szCs w:val="18"/>
                <w:shd w:val="clear" w:color="auto" w:fill="auto"/>
              </w:rPr>
              <w:t>菟丝子</w:t>
            </w:r>
            <w:r>
              <w:rPr>
                <w:rFonts w:eastAsia="黑体"/>
                <w:b/>
                <w:color w:val="auto"/>
                <w:kern w:val="0"/>
                <w:sz w:val="15"/>
                <w:szCs w:val="15"/>
                <w:shd w:val="clear" w:color="auto" w:fill="auto"/>
              </w:rPr>
              <w:t>（粒/千克）</w:t>
            </w:r>
          </w:p>
        </w:tc>
        <w:tc>
          <w:tcPr>
            <w:tcW w:w="734" w:type="dxa"/>
            <w:vMerge w:val="restart"/>
            <w:tcBorders>
              <w:top w:val="single" w:color="auto" w:sz="4" w:space="0"/>
              <w:left w:val="single" w:color="auto" w:sz="4" w:space="0"/>
              <w:bottom w:val="single" w:color="000000" w:sz="4" w:space="0"/>
              <w:right w:val="single" w:color="auto" w:sz="4" w:space="0"/>
            </w:tcBorders>
            <w:vAlign w:val="bottom"/>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水分（%）</w:t>
            </w:r>
          </w:p>
          <w:p>
            <w:pPr>
              <w:pageBreakBefore w:val="0"/>
              <w:widowControl/>
              <w:kinsoku/>
              <w:wordWrap/>
              <w:overflowPunct/>
              <w:topLinePunct w:val="0"/>
              <w:autoSpaceDE/>
              <w:autoSpaceDN/>
              <w:bidi w:val="0"/>
              <w:ind w:left="0" w:leftChars="0" w:right="0" w:rightChars="0"/>
              <w:jc w:val="left"/>
              <w:textAlignment w:val="auto"/>
              <w:rPr>
                <w:b/>
                <w:color w:val="auto"/>
                <w:kern w:val="0"/>
                <w:sz w:val="18"/>
                <w:szCs w:val="18"/>
                <w:shd w:val="clear" w:color="auto" w:fill="auto"/>
              </w:rPr>
            </w:pPr>
          </w:p>
        </w:tc>
        <w:tc>
          <w:tcPr>
            <w:tcW w:w="1186" w:type="dxa"/>
            <w:gridSpan w:val="2"/>
            <w:vMerge w:val="continue"/>
            <w:tcBorders>
              <w:top w:val="nil"/>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000000"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r>
      <w:tr>
        <w:tblPrEx>
          <w:tblCellMar>
            <w:top w:w="0" w:type="dxa"/>
            <w:left w:w="108" w:type="dxa"/>
            <w:bottom w:w="0" w:type="dxa"/>
            <w:right w:w="108" w:type="dxa"/>
          </w:tblCellMar>
        </w:tblPrEx>
        <w:trPr>
          <w:trHeight w:val="640" w:hRule="atLeast"/>
          <w:tblHeader/>
          <w:jc w:val="center"/>
        </w:trPr>
        <w:tc>
          <w:tcPr>
            <w:tcW w:w="4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213"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612"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06"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hd w:val="clear" w:color="auto" w:fill="auto"/>
              </w:rPr>
            </w:pPr>
          </w:p>
        </w:tc>
        <w:tc>
          <w:tcPr>
            <w:tcW w:w="834"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84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总和</w:t>
            </w: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正常</w:t>
            </w:r>
            <w:r>
              <w:rPr>
                <w:b/>
                <w:color w:val="auto"/>
                <w:kern w:val="0"/>
                <w:sz w:val="24"/>
                <w:shd w:val="clear" w:color="auto" w:fill="auto"/>
              </w:rPr>
              <w:t>　</w:t>
            </w:r>
          </w:p>
        </w:tc>
        <w:tc>
          <w:tcPr>
            <w:tcW w:w="84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硬实</w:t>
            </w:r>
            <w:r>
              <w:rPr>
                <w:b/>
                <w:color w:val="auto"/>
                <w:kern w:val="0"/>
                <w:sz w:val="24"/>
                <w:shd w:val="clear" w:color="auto" w:fill="auto"/>
              </w:rPr>
              <w:t>　</w:t>
            </w:r>
          </w:p>
        </w:tc>
        <w:tc>
          <w:tcPr>
            <w:tcW w:w="720" w:type="dxa"/>
            <w:tcBorders>
              <w:top w:val="single" w:color="auto" w:sz="4" w:space="0"/>
              <w:left w:val="nil"/>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eastAsia="黑体"/>
                <w:b/>
                <w:color w:val="auto"/>
                <w:kern w:val="0"/>
                <w:sz w:val="20"/>
                <w:szCs w:val="20"/>
                <w:shd w:val="clear" w:color="auto" w:fill="auto"/>
              </w:rPr>
            </w:pPr>
            <w:r>
              <w:rPr>
                <w:rFonts w:eastAsia="黑体"/>
                <w:b/>
                <w:color w:val="auto"/>
                <w:kern w:val="0"/>
                <w:sz w:val="20"/>
                <w:szCs w:val="20"/>
                <w:shd w:val="clear" w:color="auto" w:fill="auto"/>
              </w:rPr>
              <w:t>新鲜</w:t>
            </w:r>
            <w:r>
              <w:rPr>
                <w:b/>
                <w:color w:val="auto"/>
                <w:kern w:val="0"/>
                <w:sz w:val="24"/>
                <w:shd w:val="clear" w:color="auto" w:fill="auto"/>
              </w:rPr>
              <w:t>　</w:t>
            </w: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108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34"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586" w:type="dxa"/>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净度</w:t>
            </w:r>
          </w:p>
        </w:tc>
        <w:tc>
          <w:tcPr>
            <w:tcW w:w="600" w:type="dxa"/>
            <w:tcBorders>
              <w:top w:val="single" w:color="auto" w:sz="4" w:space="0"/>
              <w:left w:val="single" w:color="auto" w:sz="4" w:space="0"/>
              <w:bottom w:val="single" w:color="auto" w:sz="4" w:space="0"/>
              <w:right w:val="single" w:color="auto" w:sz="4" w:space="0"/>
            </w:tcBorders>
            <w:vAlign w:val="center"/>
          </w:tcPr>
          <w:p>
            <w:pPr>
              <w:pageBreakBefore w:val="0"/>
              <w:widowControl/>
              <w:kinsoku/>
              <w:wordWrap/>
              <w:overflowPunct/>
              <w:topLinePunct w:val="0"/>
              <w:autoSpaceDE/>
              <w:autoSpaceDN/>
              <w:bidi w:val="0"/>
              <w:ind w:left="0" w:leftChars="0" w:right="0" w:rightChars="0"/>
              <w:jc w:val="left"/>
              <w:textAlignment w:val="auto"/>
              <w:rPr>
                <w:rFonts w:eastAsia="黑体"/>
                <w:b/>
                <w:color w:val="auto"/>
                <w:kern w:val="0"/>
                <w:szCs w:val="21"/>
                <w:shd w:val="clear" w:color="auto" w:fill="auto"/>
              </w:rPr>
            </w:pPr>
            <w:r>
              <w:rPr>
                <w:rFonts w:eastAsia="黑体"/>
                <w:b/>
                <w:color w:val="auto"/>
                <w:kern w:val="0"/>
                <w:szCs w:val="21"/>
                <w:shd w:val="clear" w:color="auto" w:fill="auto"/>
              </w:rPr>
              <w:t>发芽</w:t>
            </w: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c>
          <w:tcPr>
            <w:tcW w:w="720" w:type="dxa"/>
            <w:vMerge w:val="continue"/>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textAlignment w:val="auto"/>
              <w:rPr>
                <w:color w:val="auto"/>
                <w:shd w:val="clear" w:color="auto" w:fill="auto"/>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57</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JJ2024-057-C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布尔津县林业和草原局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cs="宋体"/>
                <w:i w:val="0"/>
                <w:color w:val="000000"/>
                <w:kern w:val="0"/>
                <w:sz w:val="15"/>
                <w:szCs w:val="15"/>
                <w:u w:val="none"/>
                <w:lang w:val="en-US" w:eastAsia="zh-CN" w:bidi="ar"/>
              </w:rPr>
              <w:t>披碱草</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98.9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94</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94</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215</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7.9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58</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JJ2024-058-C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布尔津县林业和草原局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红豆草</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97.2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88</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3</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93</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6.8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95</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80</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二级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59</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JJ2024-059-C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昌吉州林业和草原局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长穗偃麦草</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96.7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81</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81</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7.7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99</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二级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rFonts w:hint="eastAsia" w:eastAsia="宋体"/>
                <w:color w:val="auto"/>
                <w:sz w:val="15"/>
                <w:szCs w:val="15"/>
                <w:shd w:val="clear" w:color="auto" w:fill="auto"/>
                <w:lang w:val="en-US" w:eastAsia="zh-CN"/>
              </w:rPr>
            </w:pPr>
          </w:p>
        </w:tc>
      </w:tr>
      <w:tr>
        <w:tblPrEx>
          <w:tblCellMar>
            <w:top w:w="0" w:type="dxa"/>
            <w:left w:w="108" w:type="dxa"/>
            <w:bottom w:w="0" w:type="dxa"/>
            <w:right w:w="108" w:type="dxa"/>
          </w:tblCellMar>
        </w:tblPrEx>
        <w:trPr>
          <w:trHeight w:val="480" w:hRule="atLeast"/>
          <w:tblHeader/>
          <w:jc w:val="center"/>
        </w:trPr>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color w:val="000000"/>
                <w:kern w:val="2"/>
                <w:sz w:val="15"/>
                <w:szCs w:val="15"/>
                <w:u w:val="none"/>
                <w:lang w:val="en-US" w:eastAsia="zh-CN" w:bidi="ar-SA"/>
              </w:rPr>
            </w:pPr>
            <w:r>
              <w:rPr>
                <w:rFonts w:hint="eastAsia" w:ascii="宋体" w:hAnsi="宋体" w:eastAsia="宋体" w:cs="宋体"/>
                <w:i w:val="0"/>
                <w:color w:val="000000"/>
                <w:kern w:val="2"/>
                <w:sz w:val="15"/>
                <w:szCs w:val="15"/>
                <w:u w:val="none"/>
                <w:lang w:val="en-US" w:eastAsia="zh-CN" w:bidi="ar-SA"/>
              </w:rPr>
              <w:t>60</w:t>
            </w:r>
          </w:p>
        </w:tc>
        <w:tc>
          <w:tcPr>
            <w:tcW w:w="121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JJ2024-060-C</w:t>
            </w:r>
          </w:p>
        </w:tc>
        <w:tc>
          <w:tcPr>
            <w:tcW w:w="161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昌吉州林业和草原局</w:t>
            </w:r>
          </w:p>
        </w:tc>
        <w:tc>
          <w:tcPr>
            <w:tcW w:w="806"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多年生黑麦草</w:t>
            </w:r>
          </w:p>
        </w:tc>
        <w:tc>
          <w:tcPr>
            <w:tcW w:w="83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普通</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99.7 </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90</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90</w:t>
            </w:r>
          </w:p>
        </w:tc>
        <w:tc>
          <w:tcPr>
            <w:tcW w:w="84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2</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0</w:t>
            </w:r>
          </w:p>
        </w:tc>
        <w:tc>
          <w:tcPr>
            <w:tcW w:w="108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w:t>
            </w:r>
          </w:p>
        </w:tc>
        <w:tc>
          <w:tcPr>
            <w:tcW w:w="734"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 xml:space="preserve">8.7 </w:t>
            </w:r>
          </w:p>
        </w:tc>
        <w:tc>
          <w:tcPr>
            <w:tcW w:w="586"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98</w:t>
            </w:r>
          </w:p>
        </w:tc>
        <w:tc>
          <w:tcPr>
            <w:tcW w:w="60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85</w:t>
            </w:r>
          </w:p>
        </w:tc>
        <w:tc>
          <w:tcPr>
            <w:tcW w:w="72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宋体" w:hAnsi="宋体" w:eastAsia="宋体" w:cs="宋体"/>
                <w:i w:val="0"/>
                <w:color w:val="000000"/>
                <w:kern w:val="0"/>
                <w:sz w:val="15"/>
                <w:szCs w:val="15"/>
                <w:u w:val="none"/>
                <w:lang w:val="en-US" w:eastAsia="zh-CN" w:bidi="ar"/>
              </w:rPr>
            </w:pPr>
            <w:r>
              <w:rPr>
                <w:rFonts w:hint="eastAsia" w:ascii="宋体" w:hAnsi="宋体" w:eastAsia="宋体" w:cs="宋体"/>
                <w:i w:val="0"/>
                <w:color w:val="000000"/>
                <w:kern w:val="0"/>
                <w:sz w:val="15"/>
                <w:szCs w:val="15"/>
                <w:u w:val="none"/>
                <w:lang w:val="en-US" w:eastAsia="zh-CN" w:bidi="ar"/>
              </w:rPr>
              <w:t>一级</w:t>
            </w:r>
          </w:p>
        </w:tc>
        <w:tc>
          <w:tcPr>
            <w:tcW w:w="720" w:type="dxa"/>
            <w:tcBorders>
              <w:top w:val="single" w:color="auto" w:sz="4" w:space="0"/>
              <w:left w:val="single" w:color="auto" w:sz="4" w:space="0"/>
              <w:bottom w:val="single" w:color="auto" w:sz="4" w:space="0"/>
              <w:right w:val="single" w:color="auto" w:sz="4" w:space="0"/>
            </w:tcBorders>
            <w:vAlign w:val="center"/>
          </w:tcPr>
          <w:p>
            <w:pPr>
              <w:pageBreakBefore w:val="0"/>
              <w:kinsoku/>
              <w:wordWrap/>
              <w:overflowPunct/>
              <w:topLinePunct w:val="0"/>
              <w:autoSpaceDE/>
              <w:autoSpaceDN/>
              <w:bidi w:val="0"/>
              <w:ind w:left="0" w:leftChars="0" w:right="0" w:rightChars="0"/>
              <w:jc w:val="center"/>
              <w:textAlignment w:val="auto"/>
              <w:rPr>
                <w:color w:val="auto"/>
                <w:sz w:val="15"/>
                <w:szCs w:val="15"/>
                <w:shd w:val="clear" w:color="auto" w:fill="auto"/>
              </w:rPr>
            </w:pPr>
          </w:p>
        </w:tc>
      </w:tr>
    </w:tbl>
    <w:p>
      <w:pPr>
        <w:pStyle w:val="2"/>
        <w:pageBreakBefore w:val="0"/>
        <w:kinsoku/>
        <w:wordWrap/>
        <w:overflowPunct/>
        <w:topLinePunct w:val="0"/>
        <w:autoSpaceDE/>
        <w:autoSpaceDN/>
        <w:bidi w:val="0"/>
        <w:spacing w:before="0" w:after="0"/>
        <w:ind w:left="0" w:leftChars="0" w:right="0" w:rightChars="0" w:firstLine="420" w:firstLineChars="200"/>
        <w:textAlignment w:val="auto"/>
        <w:rPr>
          <w:rFonts w:eastAsia="仿宋"/>
          <w:b w:val="0"/>
          <w:bCs w:val="0"/>
          <w:sz w:val="21"/>
          <w:szCs w:val="21"/>
        </w:rPr>
      </w:pPr>
      <w:r>
        <w:rPr>
          <w:rFonts w:eastAsia="仿宋"/>
          <w:b w:val="0"/>
          <w:bCs w:val="0"/>
          <w:sz w:val="21"/>
          <w:szCs w:val="21"/>
        </w:rPr>
        <w:t>备注：导致判为等外的具体指标；有其他检疫对象；分级标准上没有的材料按照哪个标准进行分级等信息应在备注栏中标明。</w:t>
      </w:r>
    </w:p>
    <w:p>
      <w:pPr>
        <w:rPr>
          <w:rFonts w:hint="eastAsia" w:eastAsia="仿宋"/>
          <w:b w:val="0"/>
          <w:bCs w:val="0"/>
          <w:sz w:val="21"/>
          <w:szCs w:val="21"/>
          <w:lang w:val="en-US" w:eastAsia="zh-CN"/>
        </w:rPr>
      </w:pPr>
    </w:p>
    <w:sectPr>
      <w:pgSz w:w="16838" w:h="11906" w:orient="landscape"/>
      <w:pgMar w:top="1417" w:right="1134" w:bottom="1417" w:left="1134" w:header="851" w:footer="992" w:gutter="0"/>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Q4ZDJjZjhlMDI4YjQ2MmIyNTA1YWE4ZDgyZGJhNGEifQ=="/>
    <w:docVar w:name="KSO_WPS_MARK_KEY" w:val="e1028d56-590e-491c-8391-40244f4d3e61"/>
  </w:docVars>
  <w:rsids>
    <w:rsidRoot w:val="40692952"/>
    <w:rsid w:val="0027184E"/>
    <w:rsid w:val="019267DD"/>
    <w:rsid w:val="033A4F30"/>
    <w:rsid w:val="072C6CDF"/>
    <w:rsid w:val="092476DE"/>
    <w:rsid w:val="09EE1E13"/>
    <w:rsid w:val="0AE43B48"/>
    <w:rsid w:val="0CD16003"/>
    <w:rsid w:val="0F92530F"/>
    <w:rsid w:val="109A042C"/>
    <w:rsid w:val="12020984"/>
    <w:rsid w:val="12A26C65"/>
    <w:rsid w:val="133C2A89"/>
    <w:rsid w:val="15EB2414"/>
    <w:rsid w:val="163F345E"/>
    <w:rsid w:val="16A26BBB"/>
    <w:rsid w:val="16E30D99"/>
    <w:rsid w:val="175B348D"/>
    <w:rsid w:val="19672046"/>
    <w:rsid w:val="19A97975"/>
    <w:rsid w:val="19D20B10"/>
    <w:rsid w:val="1C732A54"/>
    <w:rsid w:val="20F37EBE"/>
    <w:rsid w:val="212753CC"/>
    <w:rsid w:val="234F6B46"/>
    <w:rsid w:val="235C6B11"/>
    <w:rsid w:val="258F14EB"/>
    <w:rsid w:val="2645083C"/>
    <w:rsid w:val="268023E4"/>
    <w:rsid w:val="270D22C2"/>
    <w:rsid w:val="27A25D31"/>
    <w:rsid w:val="28BE13CB"/>
    <w:rsid w:val="2E254837"/>
    <w:rsid w:val="2EEFDEB7"/>
    <w:rsid w:val="2F481C1A"/>
    <w:rsid w:val="2F8C4608"/>
    <w:rsid w:val="32994975"/>
    <w:rsid w:val="33071FC6"/>
    <w:rsid w:val="3AB25525"/>
    <w:rsid w:val="3BE32D4B"/>
    <w:rsid w:val="3C5445FF"/>
    <w:rsid w:val="3CC04093"/>
    <w:rsid w:val="3D1546BA"/>
    <w:rsid w:val="40692952"/>
    <w:rsid w:val="41322968"/>
    <w:rsid w:val="42E36783"/>
    <w:rsid w:val="44062013"/>
    <w:rsid w:val="44BA48EA"/>
    <w:rsid w:val="46831678"/>
    <w:rsid w:val="47B67AEE"/>
    <w:rsid w:val="49B634D8"/>
    <w:rsid w:val="49DE1D22"/>
    <w:rsid w:val="4CF208F7"/>
    <w:rsid w:val="52F209EB"/>
    <w:rsid w:val="55512FFF"/>
    <w:rsid w:val="558A659F"/>
    <w:rsid w:val="59FA2921"/>
    <w:rsid w:val="5B282440"/>
    <w:rsid w:val="5C870EB1"/>
    <w:rsid w:val="5F202AAC"/>
    <w:rsid w:val="61AA1FFB"/>
    <w:rsid w:val="61CE68B2"/>
    <w:rsid w:val="62330D04"/>
    <w:rsid w:val="639903BF"/>
    <w:rsid w:val="66617B77"/>
    <w:rsid w:val="66B23696"/>
    <w:rsid w:val="68BE64D4"/>
    <w:rsid w:val="6EF0390D"/>
    <w:rsid w:val="6F087137"/>
    <w:rsid w:val="6FA441F5"/>
    <w:rsid w:val="71FE234E"/>
    <w:rsid w:val="73781377"/>
    <w:rsid w:val="73FD5780"/>
    <w:rsid w:val="765B0FAB"/>
    <w:rsid w:val="76904F6C"/>
    <w:rsid w:val="76AE31C0"/>
    <w:rsid w:val="777318BF"/>
    <w:rsid w:val="784444CC"/>
    <w:rsid w:val="797340C6"/>
    <w:rsid w:val="7C9E3C58"/>
    <w:rsid w:val="7ECE64E4"/>
    <w:rsid w:val="FC876B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3514</Words>
  <Characters>4969</Characters>
  <Lines>0</Lines>
  <Paragraphs>0</Paragraphs>
  <TotalTime>2</TotalTime>
  <ScaleCrop>false</ScaleCrop>
  <LinksUpToDate>false</LinksUpToDate>
  <CharactersWithSpaces>5430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2020-09-24T17:49:00Z</dcterms:created>
  <dc:creator>yiulijun</dc:creator>
  <cp:lastModifiedBy>lcj</cp:lastModifiedBy>
  <cp:lastPrinted>2024-11-29T10:11:00Z</cp:lastPrinted>
  <dcterms:modified xsi:type="dcterms:W3CDTF">2024-12-09T11:27:49Z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065DAE1BDBEA4A00991188689EF68D26</vt:lpwstr>
  </property>
</Properties>
</file>